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945"/>
      </w:tblGrid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Полное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Общество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ограниченной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ответственностью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ПАНСИОНАТ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ДОБРАГРАД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"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окращенное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ООО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Пансионат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"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Добраград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"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22.08.2022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правовая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Общество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ограниченной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отетственностью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имя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Нигородов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Михаил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Александрович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обл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.,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Омский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Комсомольское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пос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Ачаирский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ул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Рабочая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6 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www.dobragrad.ru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89136353198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электронной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почты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nigoksana@mail.ru</w:t>
            </w:r>
          </w:p>
        </w:tc>
      </w:tr>
      <w:tr w:rsidR="00000000">
        <w:trPr>
          <w:trHeight w:val="613"/>
        </w:trPr>
        <w:tc>
          <w:tcPr>
            <w:tcW w:w="3686" w:type="dxa"/>
            <w:tcBorders>
              <w:top w:val="single" w:sz="4" w:space="0" w:color="538135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формах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социального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6945" w:type="dxa"/>
            <w:tcBorders>
              <w:top w:val="single" w:sz="4" w:space="0" w:color="538135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300" w:lineRule="atLeast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Стационарное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обслу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живание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0000">
        <w:trPr>
          <w:trHeight w:val="379"/>
        </w:trPr>
        <w:tc>
          <w:tcPr>
            <w:tcW w:w="3686" w:type="dxa"/>
            <w:tcBorders>
              <w:top w:val="single" w:sz="4" w:space="0" w:color="538135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условия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6945" w:type="dxa"/>
            <w:tcBorders>
              <w:top w:val="single" w:sz="4" w:space="0" w:color="538135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300" w:lineRule="atLeast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предоставляются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условиях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получателем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</w:p>
        </w:tc>
      </w:tr>
      <w:tr w:rsidR="00000000">
        <w:tc>
          <w:tcPr>
            <w:tcW w:w="3686" w:type="dxa"/>
            <w:tcBorders>
              <w:top w:val="single" w:sz="4" w:space="0" w:color="538135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Проверки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</w:t>
            </w:r>
          </w:p>
        </w:tc>
        <w:tc>
          <w:tcPr>
            <w:tcW w:w="6945" w:type="dxa"/>
            <w:tcBorders>
              <w:top w:val="single" w:sz="4" w:space="0" w:color="538135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00000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Опыт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работы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последние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945" w:type="dxa"/>
            <w:tcBorders>
              <w:top w:val="single" w:sz="6" w:space="0" w:color="699769"/>
              <w:left w:val="nil"/>
              <w:bottom w:val="single" w:sz="4" w:space="0" w:color="538135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00000">
        <w:tc>
          <w:tcPr>
            <w:tcW w:w="3686" w:type="dxa"/>
            <w:tcBorders>
              <w:top w:val="single" w:sz="4" w:space="0" w:color="538135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определенная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Правительством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945" w:type="dxa"/>
            <w:tcBorders>
              <w:top w:val="single" w:sz="4" w:space="0" w:color="538135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65</w:t>
            </w:r>
          </w:p>
        </w:tc>
      </w:tr>
      <w:tr w:rsidR="00000000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свободных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</w:tr>
    </w:tbl>
    <w:p w:rsidR="00000000" w:rsidRDefault="00275DD5">
      <w:pPr>
        <w:spacing w:after="210"/>
        <w:textAlignment w:val="baseline"/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Информация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лицензиях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5"/>
        <w:gridCol w:w="1009"/>
        <w:gridCol w:w="2125"/>
        <w:gridCol w:w="2410"/>
        <w:gridCol w:w="2850"/>
      </w:tblGrid>
      <w:tr w:rsidR="00000000">
        <w:trPr>
          <w:trHeight w:val="47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r>
              <w:rPr>
                <w:rFonts w:ascii="Times New Roman" w:hAnsi="Times New Roman"/>
                <w:color w:val="FFFFFF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r>
              <w:rPr>
                <w:rFonts w:ascii="Times New Roman" w:hAnsi="Times New Roman"/>
                <w:color w:val="FFFFFF"/>
                <w:sz w:val="18"/>
                <w:szCs w:val="18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r>
              <w:rPr>
                <w:rFonts w:ascii="Times New Roman" w:hAnsi="Times New Roman"/>
                <w:color w:val="FFFFFF"/>
                <w:sz w:val="18"/>
                <w:szCs w:val="18"/>
              </w:rPr>
              <w:t>Регистрационный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08" w:type="dxa"/>
              <w:bottom w:w="120" w:type="dxa"/>
              <w:right w:w="108" w:type="dxa"/>
            </w:tcMar>
          </w:tcPr>
          <w:p w:rsidR="00000000" w:rsidRDefault="00275DD5">
            <w:r>
              <w:rPr>
                <w:rFonts w:ascii="Times New Roman" w:hAnsi="Times New Roman"/>
                <w:color w:val="FFFFFF"/>
                <w:sz w:val="18"/>
                <w:szCs w:val="18"/>
              </w:rPr>
              <w:t>Лицензируемый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вид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деятельности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bottom w:w="120" w:type="dxa"/>
            </w:tcMar>
          </w:tcPr>
          <w:p w:rsidR="00000000" w:rsidRDefault="00275DD5">
            <w:r>
              <w:rPr>
                <w:rFonts w:ascii="Times New Roman" w:hAnsi="Times New Roman"/>
                <w:color w:val="FFFFFF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выдавшая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18"/>
                <w:szCs w:val="18"/>
              </w:rPr>
              <w:t>документ</w:t>
            </w:r>
          </w:p>
        </w:tc>
      </w:tr>
      <w:tr w:rsidR="00000000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</w:tcPr>
          <w:p w:rsidR="00000000" w:rsidRDefault="00275D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bottom w:w="120" w:type="dxa"/>
            </w:tcMar>
          </w:tcPr>
          <w:p w:rsidR="00000000" w:rsidRDefault="00275DD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000000" w:rsidRDefault="00275DD5">
      <w:pPr>
        <w:spacing w:after="0"/>
        <w:textAlignment w:val="baseline"/>
        <w:rPr>
          <w:rFonts w:ascii="Times New Roman" w:hAnsi="Times New Roman"/>
          <w:color w:val="000000"/>
          <w:sz w:val="18"/>
          <w:szCs w:val="18"/>
          <w:lang w:val="en-US" w:eastAsia="ru-RU"/>
        </w:rPr>
      </w:pPr>
    </w:p>
    <w:p w:rsidR="00000000" w:rsidRDefault="00275DD5">
      <w:pPr>
        <w:spacing w:after="0"/>
        <w:textAlignment w:val="baseline"/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Формы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социально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го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обслуживания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3"/>
        <w:gridCol w:w="2978"/>
      </w:tblGrid>
      <w:tr w:rsidR="00000000">
        <w:trPr>
          <w:trHeight w:val="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мест</w:t>
            </w:r>
          </w:p>
        </w:tc>
      </w:tr>
      <w:tr w:rsidR="0000000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социальное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обслуживание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60</w:t>
            </w:r>
          </w:p>
        </w:tc>
      </w:tr>
    </w:tbl>
    <w:p w:rsidR="00000000" w:rsidRDefault="00275DD5">
      <w:pPr>
        <w:spacing w:after="0"/>
        <w:textAlignment w:val="baseline"/>
        <w:rPr>
          <w:rFonts w:ascii="Times New Roman" w:hAnsi="Times New Roman"/>
          <w:color w:val="000000"/>
          <w:sz w:val="18"/>
          <w:szCs w:val="18"/>
          <w:lang w:val="en-US" w:eastAsia="ru-RU"/>
        </w:rPr>
      </w:pPr>
    </w:p>
    <w:p w:rsidR="00000000" w:rsidRDefault="00275DD5">
      <w:pPr>
        <w:spacing w:after="0"/>
        <w:textAlignment w:val="baseline"/>
      </w:pPr>
      <w:r>
        <w:rPr>
          <w:rFonts w:ascii="Times New Roman" w:hAnsi="Times New Roman"/>
          <w:color w:val="000000"/>
          <w:sz w:val="24"/>
          <w:szCs w:val="18"/>
          <w:lang w:eastAsia="ru-RU"/>
        </w:rPr>
        <w:t>Социальные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>услуги</w:t>
      </w:r>
      <w:r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0" w:type="auto"/>
        <w:tblInd w:w="-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rPr>
          <w:trHeight w:val="24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70" w:lineRule="atLeast"/>
            </w:pPr>
            <w:r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000000" w:rsidRDefault="00275DD5">
      <w:pPr>
        <w:spacing w:after="0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>Форма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социального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обслуживания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ООО</w:t>
      </w:r>
      <w:r>
        <w:rPr>
          <w:rFonts w:ascii="Times New Roman" w:hAnsi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/>
          <w:b/>
          <w:bCs/>
          <w:sz w:val="24"/>
          <w:szCs w:val="24"/>
        </w:rPr>
        <w:t>ПАНСИОНАТ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ДОБРАГРАД</w:t>
      </w:r>
      <w:r>
        <w:rPr>
          <w:rFonts w:ascii="Times New Roman" w:hAnsi="Times New Roman"/>
          <w:b/>
          <w:bCs/>
          <w:sz w:val="24"/>
          <w:szCs w:val="24"/>
        </w:rPr>
        <w:t xml:space="preserve">" </w:t>
      </w:r>
    </w:p>
    <w:p w:rsidR="00000000" w:rsidRDefault="00275DD5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Со</w:t>
      </w:r>
      <w:r>
        <w:rPr>
          <w:rFonts w:ascii="Times New Roman" w:hAnsi="Times New Roman"/>
          <w:b/>
        </w:rPr>
        <w:t>циально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бытовые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 1.13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приеме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пищи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кормление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питанием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1. 3. 1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пределах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1. 3. 2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замена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установленными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срокам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износа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1. 3. 3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ремонт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мягкого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инвентаря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имеющего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повреждения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1. 4. 1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пожеланий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денежных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оформления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подписки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периодические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печатные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1. 4. 2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1. 4. 3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выдача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книг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журналов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газет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настольных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игр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документов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подтверждающих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произведенные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1. 5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мебели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площадью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жилых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помещений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утвержденными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нормативами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591,06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транспорта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необходимости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перевозки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умывание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влажное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обтирание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1.11.10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подъеме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укладывании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раздевании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пользовании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туалетом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передвижении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обслуживания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пользовании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техническими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реабилитаци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слуховыми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аппаратами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чистка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зубов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протезами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полостью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отсутствии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зубов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ванны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душ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помывка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стрижка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волос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стрижка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ногтей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бритье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бороды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мужчин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причесывание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1,23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1.11.8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смена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абсорбирующего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1.11.9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неспособным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силу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возраста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осуществлять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собой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смен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пододеяльника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простыни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наволочки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полотенца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рук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полотенца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банного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1.6.1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Поддержание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условий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установленными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законодательством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санитарно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требованиями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сухой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влажной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уборки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вынос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мусора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проветривание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1.6.2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Поддержание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условий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установленными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законодательством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санитарно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требованиями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генеральной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уборки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1.6.3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Поддерж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условий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установленными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законодательством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санитарно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требованиями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мытье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окон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1.7.1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Стирка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сушка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глажение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одежды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принадлежност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одежды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принадлежностей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сортировка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стирка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отжим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полоскание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развешивание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просушивания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глажение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1.7.2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Стирка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сушка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глажение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белья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одежды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принадлежностей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дезинфекция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постельных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принадлежностей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матрас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одеяло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подушка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покрывало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1.8.2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Покупка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исключением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несовершеннолетних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1.8.3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Покупка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исключением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несовершеннолетних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гигиены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выдача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гиг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иены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документов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подтверждающих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произведенные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</w:tbl>
    <w:p w:rsidR="00000000" w:rsidRDefault="00275DD5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275DD5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00000" w:rsidRDefault="00275DD5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Социально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медицинские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2.16.1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процедур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связанных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наблюдением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поднос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вынос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судна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ополаскивание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дезинфекция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судна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2.16.3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процедур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связанных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наблюдением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обработка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пролежней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культей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2.16.4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процедур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связанных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наблюдением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катетерами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стомированными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2.17.1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Оказание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оздоровительных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прогулки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имеющего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ограничения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передвижении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либо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являющегося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несовершеннолетним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2.17.2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Оказание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оздоровительных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принятия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воздушных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солнечных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ванн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утратившим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способность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самостоятельному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передвижению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2.18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Систематическое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целях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выявления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лонений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состоянии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2,05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талона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врачу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рецепта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лекарственные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препараты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изделия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вызов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врача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терапевта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участкового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документов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результатов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обследования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сопровождение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работником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обслуживания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медицинскую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организацию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пределах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населенного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пункта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счет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лекарственных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препара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прохождении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медико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экспертизы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98,51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обеспече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ухода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техническими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средствами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2.22.7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предоставлении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числе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выписка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врачом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рецептов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лекарственные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препараты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здорового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образа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</w:tbl>
    <w:p w:rsidR="00000000" w:rsidRDefault="00275DD5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275DD5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00000" w:rsidRDefault="00275DD5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Социально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педагогические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4.33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досуга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праздники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экскурсии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другие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культурные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 w:rsidR="00000000" w:rsidRDefault="00275DD5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275DD5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00000" w:rsidRDefault="00275DD5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Социально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правовые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6.37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Оказание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помощи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офо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рмлении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восстановлении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утраченных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документов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получателей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 w:rsidR="00000000" w:rsidRDefault="00275DD5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275DD5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00000" w:rsidRDefault="00275DD5">
      <w:pPr>
        <w:pStyle w:val="code"/>
        <w:spacing w:before="0" w:after="0"/>
        <w:jc w:val="both"/>
      </w:pPr>
      <w:r>
        <w:rPr>
          <w:rFonts w:ascii="Times New Roman" w:hAnsi="Times New Roman"/>
          <w:b/>
        </w:rPr>
        <w:t>Вид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социальной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целях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повышения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коммуникативного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потенциала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получателей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циальных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имеющих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ограничения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жизнедеятельности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числе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детей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инвалид</w:t>
      </w:r>
      <w:r>
        <w:rPr>
          <w:rFonts w:ascii="Times New Roman" w:hAnsi="Times New Roman"/>
          <w:b/>
        </w:rPr>
        <w:t>ов</w:t>
      </w: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559"/>
      </w:tblGrid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7.41.1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реабилитационных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сфере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обслуживания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протезирования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ортезирования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требованиями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законодательства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00000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7.41.2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реабилитационных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оприятий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сфере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социального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обслуживания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занятий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физической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культурой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спортом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отсутствии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медицинских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противопоказаний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00000" w:rsidRDefault="00275DD5">
            <w:pPr>
              <w:spacing w:after="0" w:line="240" w:lineRule="atLeast"/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 w:rsidR="00000000" w:rsidRDefault="00275DD5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000000" w:rsidRDefault="00275DD5">
      <w:pPr>
        <w:spacing w:after="0"/>
        <w:textAlignment w:val="baseline"/>
        <w:rPr>
          <w:rFonts w:ascii="Times New Roman" w:hAnsi="Times New Roman"/>
          <w:color w:val="000000"/>
          <w:sz w:val="10"/>
          <w:szCs w:val="10"/>
          <w:lang w:val="en-US" w:eastAsia="ru-RU"/>
        </w:rPr>
      </w:pPr>
    </w:p>
    <w:p w:rsidR="00000000" w:rsidRDefault="00275DD5"/>
    <w:sectPr w:rsidR="00000000">
      <w:type w:val="continuous"/>
      <w:pgSz w:w="11906" w:h="16838"/>
      <w:pgMar w:top="709" w:right="850" w:bottom="709" w:left="1701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75DD5">
      <w:pPr>
        <w:spacing w:after="0" w:line="240" w:lineRule="auto"/>
      </w:pPr>
      <w:r>
        <w:separator/>
      </w:r>
    </w:p>
  </w:endnote>
  <w:endnote w:type="continuationSeparator" w:id="1">
    <w:p w:rsidR="00000000" w:rsidRDefault="0027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ans Devanagari"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75DD5">
      <w:r>
        <w:rPr>
          <w:rFonts w:ascii="PT Astra Serif" w:eastAsia="PT Astra Serif" w:hAnsiTheme="minorHAnsi" w:cstheme="minorBidi"/>
          <w:kern w:val="0"/>
          <w:sz w:val="24"/>
          <w:szCs w:val="24"/>
          <w:lang w:eastAsia="ru-RU"/>
        </w:rPr>
        <w:separator/>
      </w:r>
    </w:p>
  </w:footnote>
  <w:footnote w:type="continuationSeparator" w:id="1">
    <w:p w:rsidR="00000000" w:rsidRDefault="00275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D5"/>
    <w:rsid w:val="0027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2">
    <w:name w:val="З4Hа4pг4sо4л4|о4в4rо4к4[ 2"/>
    <w:basedOn w:val="a"/>
    <w:uiPriority w:val="99"/>
    <w:pPr>
      <w:suppressAutoHyphens w:val="0"/>
      <w:spacing w:beforeAutospacing="1" w:after="0" w:afterAutospacing="1" w:line="240" w:lineRule="auto"/>
    </w:pPr>
    <w:rPr>
      <w:b/>
      <w:bCs/>
      <w:kern w:val="0"/>
      <w:sz w:val="36"/>
      <w:szCs w:val="36"/>
      <w:lang w:eastAsia="ru-RU"/>
    </w:rPr>
  </w:style>
  <w:style w:type="character" w:customStyle="1" w:styleId="4H4p4s4444r4424H44p4">
    <w:name w:val="З4Hа4pг4sо4л4|о4в4rо4к4[ 2 З4Hн4~а4pк4["/>
    <w:basedOn w:val="a0"/>
    <w:uiPriority w:val="99"/>
    <w:rPr>
      <w:rFonts w:ascii="Times New Roman" w:hAnsi="Times New Roman"/>
      <w:b/>
      <w:bCs/>
      <w:sz w:val="36"/>
      <w:szCs w:val="36"/>
    </w:rPr>
  </w:style>
  <w:style w:type="character" w:customStyle="1" w:styleId="4I44u44444444p">
    <w:name w:val="И4Iн4~т4・еu?р・4н?4е?4т?4・с・4с4|ы4[л4pк"/>
    <w:basedOn w:val="a0"/>
    <w:uiPriority w:val="99"/>
    <w:rPr>
      <w:rFonts w:ascii="Times New Roman" w:hAnsi="Times New Roman"/>
      <w:color w:val="0000FF"/>
      <w:u w:val="single"/>
    </w:rPr>
  </w:style>
  <w:style w:type="character" w:customStyle="1" w:styleId="4S4u4444444y4Hp">
    <w:name w:val="Т4Sе4uк4[с4・т・?4в?4ы4~н4о4・с[?кy и4H?З~?нp?а[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eattr">
    <w:name w:val="eattr"/>
    <w:basedOn w:val="a0"/>
    <w:uiPriority w:val="99"/>
    <w:rPr>
      <w:rFonts w:ascii="Times New Roman" w:hAnsi="Times New Roman"/>
    </w:rPr>
  </w:style>
  <w:style w:type="character" w:customStyle="1" w:styleId="4P44u444444s4y4u44444">
    <w:name w:val="П4Pо4с4・еu?щ・4ё?4н?4н?4а?4я?4sг4yи4・пu?е・4р4・с・4с?4ы?4л"/>
    <w:basedOn w:val="a0"/>
    <w:uiPriority w:val="99"/>
    <w:rPr>
      <w:rFonts w:ascii="Times New Roman" w:hAnsi="Times New Roman"/>
      <w:color w:val="954F72"/>
      <w:u w:val="single"/>
    </w:rPr>
  </w:style>
  <w:style w:type="character" w:customStyle="1" w:styleId="apple-style-span">
    <w:name w:val="apple-style-span"/>
    <w:basedOn w:val="a0"/>
    <w:uiPriority w:val="99"/>
    <w:rPr>
      <w:rFonts w:ascii="Times New Roman" w:hAnsi="Times New Roman"/>
    </w:rPr>
  </w:style>
  <w:style w:type="character" w:customStyle="1" w:styleId="ListLabel1">
    <w:name w:val="ListLabel 1"/>
    <w:uiPriority w:val="99"/>
    <w:rPr>
      <w:sz w:val="20"/>
    </w:rPr>
  </w:style>
  <w:style w:type="character" w:customStyle="1" w:styleId="ListLabel2">
    <w:name w:val="ListLabel 2"/>
    <w:uiPriority w:val="99"/>
    <w:rPr>
      <w:sz w:val="20"/>
    </w:rPr>
  </w:style>
  <w:style w:type="character" w:customStyle="1" w:styleId="ListLabel3">
    <w:name w:val="ListLabel 3"/>
    <w:uiPriority w:val="99"/>
    <w:rPr>
      <w:sz w:val="20"/>
    </w:rPr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  <w:rPr>
      <w:sz w:val="20"/>
    </w:rPr>
  </w:style>
  <w:style w:type="character" w:customStyle="1" w:styleId="ListLabel7">
    <w:name w:val="ListLabel 7"/>
    <w:uiPriority w:val="99"/>
    <w:rPr>
      <w:sz w:val="20"/>
    </w:rPr>
  </w:style>
  <w:style w:type="character" w:customStyle="1" w:styleId="ListLabel8">
    <w:name w:val="ListLabel 8"/>
    <w:uiPriority w:val="99"/>
    <w:rPr>
      <w:sz w:val="20"/>
    </w:rPr>
  </w:style>
  <w:style w:type="character" w:customStyle="1" w:styleId="ListLabel9">
    <w:name w:val="ListLabel 9"/>
    <w:uiPriority w:val="99"/>
    <w:rPr>
      <w:sz w:val="20"/>
    </w:rPr>
  </w:style>
  <w:style w:type="character" w:customStyle="1" w:styleId="ListLabel10">
    <w:name w:val="ListLabel 10"/>
    <w:uiPriority w:val="99"/>
    <w:rPr>
      <w:sz w:val="20"/>
    </w:rPr>
  </w:style>
  <w:style w:type="character" w:customStyle="1" w:styleId="ListLabel11">
    <w:name w:val="ListLabel 11"/>
    <w:uiPriority w:val="99"/>
    <w:rPr>
      <w:sz w:val="20"/>
    </w:rPr>
  </w:style>
  <w:style w:type="character" w:customStyle="1" w:styleId="ListLabel12">
    <w:name w:val="ListLabel 12"/>
    <w:uiPriority w:val="99"/>
    <w:rPr>
      <w:sz w:val="20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  <w:rPr>
      <w:sz w:val="20"/>
    </w:rPr>
  </w:style>
  <w:style w:type="character" w:customStyle="1" w:styleId="ListLabel19">
    <w:name w:val="ListLabel 19"/>
    <w:uiPriority w:val="99"/>
    <w:rPr>
      <w:sz w:val="20"/>
    </w:rPr>
  </w:style>
  <w:style w:type="character" w:customStyle="1" w:styleId="ListLabel20">
    <w:name w:val="ListLabel 20"/>
    <w:uiPriority w:val="99"/>
    <w:rPr>
      <w:sz w:val="20"/>
    </w:rPr>
  </w:style>
  <w:style w:type="character" w:customStyle="1" w:styleId="ListLabel21">
    <w:name w:val="ListLabel 21"/>
    <w:uiPriority w:val="99"/>
    <w:rPr>
      <w:sz w:val="20"/>
    </w:rPr>
  </w:style>
  <w:style w:type="character" w:customStyle="1" w:styleId="ListLabel22">
    <w:name w:val="ListLabel 22"/>
    <w:uiPriority w:val="99"/>
    <w:rPr>
      <w:sz w:val="20"/>
    </w:rPr>
  </w:style>
  <w:style w:type="character" w:customStyle="1" w:styleId="ListLabel23">
    <w:name w:val="ListLabel 23"/>
    <w:uiPriority w:val="99"/>
    <w:rPr>
      <w:sz w:val="20"/>
    </w:rPr>
  </w:style>
  <w:style w:type="character" w:customStyle="1" w:styleId="ListLabel24">
    <w:name w:val="ListLabel 24"/>
    <w:uiPriority w:val="99"/>
    <w:rPr>
      <w:sz w:val="20"/>
    </w:rPr>
  </w:style>
  <w:style w:type="character" w:customStyle="1" w:styleId="ListLabel25">
    <w:name w:val="ListLabel 25"/>
    <w:uiPriority w:val="99"/>
    <w:rPr>
      <w:sz w:val="20"/>
    </w:rPr>
  </w:style>
  <w:style w:type="character" w:customStyle="1" w:styleId="ListLabel26">
    <w:name w:val="ListLabel 26"/>
    <w:uiPriority w:val="99"/>
    <w:rPr>
      <w:sz w:val="20"/>
    </w:rPr>
  </w:style>
  <w:style w:type="character" w:customStyle="1" w:styleId="ListLabel27">
    <w:name w:val="ListLabel 27"/>
    <w:uiPriority w:val="99"/>
    <w:rPr>
      <w:sz w:val="20"/>
    </w:rPr>
  </w:style>
  <w:style w:type="character" w:customStyle="1" w:styleId="ListLabel28">
    <w:name w:val="ListLabel 28"/>
    <w:uiPriority w:val="99"/>
    <w:rPr>
      <w:sz w:val="20"/>
    </w:rPr>
  </w:style>
  <w:style w:type="character" w:customStyle="1" w:styleId="ListLabel29">
    <w:name w:val="ListLabel 29"/>
    <w:uiPriority w:val="99"/>
    <w:rPr>
      <w:sz w:val="20"/>
    </w:rPr>
  </w:style>
  <w:style w:type="character" w:customStyle="1" w:styleId="ListLabel30">
    <w:name w:val="ListLabel 30"/>
    <w:uiPriority w:val="99"/>
    <w:rPr>
      <w:sz w:val="20"/>
    </w:rPr>
  </w:style>
  <w:style w:type="character" w:customStyle="1" w:styleId="ListLabel31">
    <w:name w:val="ListLabel 31"/>
    <w:uiPriority w:val="99"/>
    <w:rPr>
      <w:sz w:val="20"/>
    </w:rPr>
  </w:style>
  <w:style w:type="character" w:customStyle="1" w:styleId="ListLabel32">
    <w:name w:val="ListLabel 32"/>
    <w:uiPriority w:val="99"/>
    <w:rPr>
      <w:sz w:val="20"/>
    </w:rPr>
  </w:style>
  <w:style w:type="character" w:customStyle="1" w:styleId="ListLabel33">
    <w:name w:val="ListLabel 33"/>
    <w:uiPriority w:val="99"/>
    <w:rPr>
      <w:sz w:val="20"/>
    </w:rPr>
  </w:style>
  <w:style w:type="character" w:customStyle="1" w:styleId="ListLabel34">
    <w:name w:val="ListLabel 34"/>
    <w:uiPriority w:val="99"/>
    <w:rPr>
      <w:sz w:val="20"/>
    </w:rPr>
  </w:style>
  <w:style w:type="character" w:customStyle="1" w:styleId="ListLabel35">
    <w:name w:val="ListLabel 35"/>
    <w:uiPriority w:val="99"/>
    <w:rPr>
      <w:sz w:val="20"/>
    </w:rPr>
  </w:style>
  <w:style w:type="character" w:customStyle="1" w:styleId="ListLabel36">
    <w:name w:val="ListLabel 36"/>
    <w:uiPriority w:val="99"/>
    <w:rPr>
      <w:sz w:val="20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ascii="PT Astra Serif" w:hAnsi="PT Astra Serif" w:cs="Noto Sans Devanagari"/>
      <w:kern w:val="0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4R4y44">
    <w:name w:val="С4Rп4・иy?с・4о?4к"/>
    <w:basedOn w:val="4O4rz4444"/>
    <w:uiPriority w:val="99"/>
    <w:rPr>
      <w:rFonts w:ascii="PT Astra Serif" w:hAnsi="PT Astra Serif" w:cs="Noto Sans Devanagari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ascii="PT Astra Serif" w:hAnsi="PT Astra Serif" w:cs="Noto Sans Devanagari"/>
      <w:i/>
      <w:iCs/>
      <w:kern w:val="0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ascii="PT Astra Serif" w:hAnsi="PT Astra Serif" w:cs="Noto Sans Devanagari"/>
      <w:kern w:val="0"/>
    </w:rPr>
  </w:style>
  <w:style w:type="paragraph" w:styleId="a3">
    <w:name w:val="Balloon Text"/>
    <w:basedOn w:val="a"/>
    <w:link w:val="a4"/>
    <w:uiPriority w:val="99"/>
    <w:pPr>
      <w:suppressAutoHyphens w:val="0"/>
      <w:spacing w:after="0" w:line="240" w:lineRule="auto"/>
    </w:pPr>
    <w:rPr>
      <w:rFonts w:ascii="Segoe UI" w:hAns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5">
    <w:name w:val="Normal (Web)"/>
    <w:basedOn w:val="a"/>
    <w:uiPriority w:val="99"/>
    <w:pPr>
      <w:suppressAutoHyphens w:val="0"/>
      <w:spacing w:beforeAutospacing="1" w:after="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4H44p4">
    <w:name w:val="З4Hн4~а4pк4["/>
    <w:basedOn w:val="a"/>
    <w:uiPriority w:val="99"/>
    <w:pPr>
      <w:suppressAutoHyphens w:val="0"/>
      <w:spacing w:line="240" w:lineRule="exact"/>
    </w:pPr>
    <w:rPr>
      <w:rFonts w:ascii="Verdana" w:hAnsi="Verdana"/>
      <w:kern w:val="0"/>
      <w:sz w:val="20"/>
      <w:szCs w:val="20"/>
      <w:lang w:val="en-US"/>
    </w:rPr>
  </w:style>
  <w:style w:type="paragraph" w:customStyle="1" w:styleId="code">
    <w:name w:val="code"/>
    <w:basedOn w:val="a"/>
    <w:uiPriority w:val="99"/>
    <w:pPr>
      <w:suppressAutoHyphens w:val="0"/>
      <w:spacing w:before="60" w:after="60" w:line="240" w:lineRule="auto"/>
    </w:pPr>
    <w:rPr>
      <w:rFonts w:ascii="Arial" w:hAnsi="Arial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user1</cp:lastModifiedBy>
  <cp:revision>2</cp:revision>
  <cp:lastPrinted>2023-02-17T06:02:00Z</cp:lastPrinted>
  <dcterms:created xsi:type="dcterms:W3CDTF">2023-12-22T04:01:00Z</dcterms:created>
  <dcterms:modified xsi:type="dcterms:W3CDTF">2023-12-22T04:01:00Z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Белокобыленко Сергей Сергеевич</vt:lpwstr>
  </property>
</Properties>
</file>