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F" w:rsidRPr="00830EF3" w:rsidRDefault="001F307F" w:rsidP="001F30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1)</w:t>
      </w:r>
    </w:p>
    <w:p w:rsidR="001F307F" w:rsidRPr="00893AC2" w:rsidRDefault="001F307F" w:rsidP="00533BA9">
      <w:pPr>
        <w:jc w:val="center"/>
        <w:rPr>
          <w:sz w:val="28"/>
          <w:szCs w:val="28"/>
        </w:rPr>
      </w:pPr>
    </w:p>
    <w:p w:rsidR="00907364" w:rsidRDefault="00533BA9" w:rsidP="00533B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533BA9" w:rsidRDefault="00355BD6" w:rsidP="00533BA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Министра труда и социального развития Омской области по</w:t>
      </w:r>
      <w:r w:rsidR="0088240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</w:p>
    <w:p w:rsidR="00355BD6" w:rsidRDefault="00882404" w:rsidP="00533BA9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B5744" w:rsidRPr="00274001">
        <w:rPr>
          <w:sz w:val="28"/>
          <w:szCs w:val="28"/>
        </w:rPr>
        <w:t>О взаимодействии Министерства труда и социального развития Омской области и органов местного самоуправления Омской области в сфере социально-трудовых отношений, социальной защиты</w:t>
      </w:r>
      <w:r w:rsidR="00CE7E72">
        <w:rPr>
          <w:sz w:val="28"/>
          <w:szCs w:val="28"/>
        </w:rPr>
        <w:t xml:space="preserve"> </w:t>
      </w:r>
      <w:r w:rsidR="00CB5744" w:rsidRPr="00274001">
        <w:rPr>
          <w:sz w:val="28"/>
          <w:szCs w:val="28"/>
        </w:rPr>
        <w:t>и социального обслуживания населения</w:t>
      </w:r>
    </w:p>
    <w:p w:rsidR="00882404" w:rsidRDefault="00CB5744" w:rsidP="00533BA9">
      <w:pPr>
        <w:jc w:val="center"/>
        <w:rPr>
          <w:sz w:val="28"/>
          <w:szCs w:val="28"/>
        </w:rPr>
      </w:pPr>
      <w:r w:rsidRPr="00274001">
        <w:rPr>
          <w:sz w:val="28"/>
          <w:szCs w:val="28"/>
        </w:rPr>
        <w:t>Омской области</w:t>
      </w:r>
      <w:r>
        <w:rPr>
          <w:sz w:val="28"/>
          <w:szCs w:val="28"/>
        </w:rPr>
        <w:t>"</w:t>
      </w:r>
    </w:p>
    <w:p w:rsidR="00533BA9" w:rsidRDefault="00533BA9" w:rsidP="00533BA9">
      <w:pPr>
        <w:jc w:val="right"/>
        <w:rPr>
          <w:sz w:val="28"/>
          <w:szCs w:val="28"/>
        </w:rPr>
      </w:pPr>
      <w:r>
        <w:rPr>
          <w:sz w:val="28"/>
          <w:szCs w:val="28"/>
        </w:rPr>
        <w:t>3 октября 2013 года</w:t>
      </w:r>
    </w:p>
    <w:p w:rsidR="00A32F66" w:rsidRDefault="00533BA9" w:rsidP="00533BA9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307F" w:rsidRPr="00830EF3" w:rsidRDefault="001F307F" w:rsidP="001F30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  <w:lang w:val="en-US"/>
        </w:rPr>
        <w:t>2</w:t>
      </w:r>
      <w:r w:rsidRPr="00830EF3">
        <w:rPr>
          <w:i/>
          <w:sz w:val="28"/>
          <w:szCs w:val="28"/>
        </w:rPr>
        <w:t>)</w:t>
      </w:r>
    </w:p>
    <w:p w:rsidR="00533BA9" w:rsidRDefault="00533BA9" w:rsidP="005E5CC2">
      <w:pPr>
        <w:ind w:firstLine="720"/>
        <w:jc w:val="both"/>
        <w:rPr>
          <w:sz w:val="28"/>
          <w:szCs w:val="28"/>
        </w:rPr>
      </w:pPr>
    </w:p>
    <w:p w:rsidR="00533BA9" w:rsidRPr="00533BA9" w:rsidRDefault="00533BA9" w:rsidP="0063534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33BA9">
        <w:rPr>
          <w:sz w:val="28"/>
          <w:szCs w:val="28"/>
        </w:rPr>
        <w:t xml:space="preserve">Порядок взаимодействия Министерства </w:t>
      </w:r>
      <w:r w:rsidR="006425F2">
        <w:rPr>
          <w:sz w:val="28"/>
          <w:szCs w:val="28"/>
        </w:rPr>
        <w:t xml:space="preserve">труда и социального развития Омской области </w:t>
      </w:r>
      <w:r w:rsidRPr="00533BA9">
        <w:rPr>
          <w:sz w:val="28"/>
          <w:szCs w:val="28"/>
        </w:rPr>
        <w:t xml:space="preserve">и органов местного самоуправления с 2006 года, то есть с </w:t>
      </w:r>
      <w:r w:rsidR="00421A12">
        <w:rPr>
          <w:sz w:val="28"/>
          <w:szCs w:val="28"/>
        </w:rPr>
        <w:t>момента</w:t>
      </w:r>
      <w:r w:rsidRPr="00533BA9">
        <w:rPr>
          <w:sz w:val="28"/>
          <w:szCs w:val="28"/>
        </w:rPr>
        <w:t xml:space="preserve"> передачи полномочий по социальной поддержке населения на областной уровень, построен на основе ежегодно заключаемых Соглашений о взаимодействии в сфере социальной защиты населения, социально-трудовых отношений, социального обслуживания, </w:t>
      </w:r>
      <w:r w:rsidR="006425F2">
        <w:rPr>
          <w:sz w:val="28"/>
          <w:szCs w:val="28"/>
        </w:rPr>
        <w:t>в целях</w:t>
      </w:r>
      <w:r w:rsidRPr="00533BA9">
        <w:rPr>
          <w:sz w:val="28"/>
          <w:szCs w:val="28"/>
        </w:rPr>
        <w:t xml:space="preserve"> обеспечения стабильного и устойчивого социального развития территорий.</w:t>
      </w:r>
      <w:proofErr w:type="gramEnd"/>
    </w:p>
    <w:p w:rsidR="00533BA9" w:rsidRPr="00533BA9" w:rsidRDefault="00533BA9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533BA9">
        <w:rPr>
          <w:sz w:val="28"/>
          <w:szCs w:val="28"/>
        </w:rPr>
        <w:t xml:space="preserve"> Эта система на практике доказала свою действенность и жизнеспособность. В течение многих лет наши взаимоотношения строятся на понимании единого порядка действий, понимании единства целей и задач, стоящих перед органами власти всех уровней по обеспечению социально-экономического развития Омской области. Исполнение обеими сторонами обязательств, предусмотренных Соглашениями, позволяет, в том числе и администрациям муниципальных районов, решать весь комплекс задач повышения качества жизни граждан, независимо от места их проживания. </w:t>
      </w:r>
    </w:p>
    <w:p w:rsidR="00533BA9" w:rsidRPr="00533BA9" w:rsidRDefault="001355A7" w:rsidP="006353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настала пора для совершенствования наших взаимоотношений. </w:t>
      </w:r>
    </w:p>
    <w:p w:rsidR="00421A12" w:rsidRPr="00421A12" w:rsidRDefault="001355A7" w:rsidP="006353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21A12">
        <w:rPr>
          <w:sz w:val="28"/>
          <w:szCs w:val="28"/>
        </w:rPr>
        <w:t xml:space="preserve">В первую очередь это связано с тем, что </w:t>
      </w:r>
      <w:r w:rsidR="00421A12" w:rsidRPr="00421A12">
        <w:rPr>
          <w:sz w:val="28"/>
          <w:szCs w:val="28"/>
        </w:rPr>
        <w:t xml:space="preserve">система социальной защиты населения </w:t>
      </w:r>
      <w:r w:rsidR="00421A12">
        <w:rPr>
          <w:sz w:val="28"/>
          <w:szCs w:val="28"/>
        </w:rPr>
        <w:t>находится в постоянном развитии</w:t>
      </w:r>
      <w:r w:rsidR="00421A12" w:rsidRPr="00421A12">
        <w:rPr>
          <w:sz w:val="28"/>
          <w:szCs w:val="28"/>
        </w:rPr>
        <w:t>, за последнее время добавилс</w:t>
      </w:r>
      <w:r w:rsidR="00421A12">
        <w:rPr>
          <w:sz w:val="28"/>
          <w:szCs w:val="28"/>
        </w:rPr>
        <w:t>я</w:t>
      </w:r>
      <w:r w:rsidR="00421A12" w:rsidRPr="00421A12">
        <w:rPr>
          <w:sz w:val="28"/>
          <w:szCs w:val="28"/>
        </w:rPr>
        <w:t xml:space="preserve"> </w:t>
      </w:r>
      <w:r w:rsidR="00421A12">
        <w:rPr>
          <w:sz w:val="28"/>
          <w:szCs w:val="28"/>
        </w:rPr>
        <w:t>ряд</w:t>
      </w:r>
      <w:r w:rsidR="00421A12" w:rsidRPr="00421A12">
        <w:rPr>
          <w:sz w:val="28"/>
          <w:szCs w:val="28"/>
        </w:rPr>
        <w:t xml:space="preserve"> новых функций, совершенствуются технологии и формы работы с гражданами. </w:t>
      </w:r>
      <w:r w:rsidR="00421A12">
        <w:rPr>
          <w:sz w:val="28"/>
          <w:szCs w:val="28"/>
        </w:rPr>
        <w:t xml:space="preserve">В целях </w:t>
      </w:r>
      <w:r w:rsidR="00421A12" w:rsidRPr="00421A12">
        <w:rPr>
          <w:sz w:val="28"/>
          <w:szCs w:val="28"/>
        </w:rPr>
        <w:t>повышени</w:t>
      </w:r>
      <w:r w:rsidR="00421A12">
        <w:rPr>
          <w:sz w:val="28"/>
          <w:szCs w:val="28"/>
        </w:rPr>
        <w:t>я</w:t>
      </w:r>
      <w:r w:rsidR="00421A12" w:rsidRPr="00421A12">
        <w:rPr>
          <w:sz w:val="28"/>
          <w:szCs w:val="28"/>
        </w:rPr>
        <w:t xml:space="preserve"> социальной ответственности граждан, устранени</w:t>
      </w:r>
      <w:r w:rsidR="00421A12">
        <w:rPr>
          <w:sz w:val="28"/>
          <w:szCs w:val="28"/>
        </w:rPr>
        <w:t>я</w:t>
      </w:r>
      <w:r w:rsidR="00421A12" w:rsidRPr="00421A12">
        <w:rPr>
          <w:sz w:val="28"/>
          <w:szCs w:val="28"/>
        </w:rPr>
        <w:t xml:space="preserve"> иждивенческих настроений </w:t>
      </w:r>
      <w:r w:rsidR="00421A12">
        <w:rPr>
          <w:sz w:val="28"/>
          <w:szCs w:val="28"/>
        </w:rPr>
        <w:t xml:space="preserve">принята </w:t>
      </w:r>
      <w:r w:rsidR="00421A12" w:rsidRPr="00421A12">
        <w:rPr>
          <w:sz w:val="28"/>
          <w:szCs w:val="28"/>
        </w:rPr>
        <w:t>контрактн</w:t>
      </w:r>
      <w:r w:rsidR="00421A12">
        <w:rPr>
          <w:sz w:val="28"/>
          <w:szCs w:val="28"/>
        </w:rPr>
        <w:t>ая</w:t>
      </w:r>
      <w:r w:rsidR="00421A12" w:rsidRPr="00421A12">
        <w:rPr>
          <w:sz w:val="28"/>
          <w:szCs w:val="28"/>
        </w:rPr>
        <w:t xml:space="preserve"> форм</w:t>
      </w:r>
      <w:r w:rsidR="00421A12">
        <w:rPr>
          <w:sz w:val="28"/>
          <w:szCs w:val="28"/>
        </w:rPr>
        <w:t>а</w:t>
      </w:r>
      <w:r w:rsidR="00421A12" w:rsidRPr="00421A12">
        <w:rPr>
          <w:sz w:val="28"/>
          <w:szCs w:val="28"/>
        </w:rPr>
        <w:t xml:space="preserve"> оказания государственной соци</w:t>
      </w:r>
      <w:r w:rsidR="00421A12">
        <w:rPr>
          <w:sz w:val="28"/>
          <w:szCs w:val="28"/>
        </w:rPr>
        <w:t xml:space="preserve">альной помощи малоимущим семьям. Новые подходы определены к </w:t>
      </w:r>
      <w:r w:rsidR="00421A12" w:rsidRPr="00421A12">
        <w:rPr>
          <w:sz w:val="28"/>
          <w:szCs w:val="28"/>
        </w:rPr>
        <w:t>создани</w:t>
      </w:r>
      <w:r w:rsidR="00421A12">
        <w:rPr>
          <w:sz w:val="28"/>
          <w:szCs w:val="28"/>
        </w:rPr>
        <w:t xml:space="preserve">ю </w:t>
      </w:r>
      <w:proofErr w:type="spellStart"/>
      <w:r w:rsidR="00421A12">
        <w:rPr>
          <w:sz w:val="28"/>
          <w:szCs w:val="28"/>
        </w:rPr>
        <w:t>безбарьерной</w:t>
      </w:r>
      <w:proofErr w:type="spellEnd"/>
      <w:r w:rsidR="00421A12">
        <w:rPr>
          <w:sz w:val="28"/>
          <w:szCs w:val="28"/>
        </w:rPr>
        <w:t xml:space="preserve"> среды на территории региона.</w:t>
      </w:r>
    </w:p>
    <w:p w:rsidR="00355E2D" w:rsidRPr="00893AC2" w:rsidRDefault="00C323B4" w:rsidP="006353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Распоряжением Министерства труда и социального развития от___ 2013 года № ___ утверждены</w:t>
      </w:r>
      <w:r w:rsidR="00A15CE0">
        <w:rPr>
          <w:sz w:val="28"/>
          <w:szCs w:val="28"/>
        </w:rPr>
        <w:t xml:space="preserve"> новое</w:t>
      </w:r>
      <w:r w:rsidR="00882404">
        <w:rPr>
          <w:sz w:val="28"/>
          <w:szCs w:val="28"/>
        </w:rPr>
        <w:t xml:space="preserve"> типовое соглашение о взаимодействии</w:t>
      </w:r>
      <w:r w:rsidR="00882404" w:rsidRPr="00882404">
        <w:rPr>
          <w:sz w:val="28"/>
          <w:szCs w:val="28"/>
        </w:rPr>
        <w:t xml:space="preserve"> </w:t>
      </w:r>
      <w:r w:rsidR="00882404">
        <w:rPr>
          <w:sz w:val="28"/>
          <w:szCs w:val="28"/>
        </w:rPr>
        <w:t xml:space="preserve">между Министерством и администрациями муниципальных районов Омской области и </w:t>
      </w:r>
      <w:proofErr w:type="gramStart"/>
      <w:r w:rsidR="00882404">
        <w:rPr>
          <w:sz w:val="28"/>
          <w:szCs w:val="28"/>
        </w:rPr>
        <w:t>г</w:t>
      </w:r>
      <w:proofErr w:type="gramEnd"/>
      <w:r w:rsidR="00882404">
        <w:rPr>
          <w:sz w:val="28"/>
          <w:szCs w:val="28"/>
        </w:rPr>
        <w:t>. Омска</w:t>
      </w:r>
      <w:r w:rsidR="004E4009">
        <w:rPr>
          <w:sz w:val="28"/>
          <w:szCs w:val="28"/>
        </w:rPr>
        <w:t xml:space="preserve">, </w:t>
      </w:r>
      <w:r w:rsidR="00A15CE0">
        <w:rPr>
          <w:sz w:val="28"/>
          <w:szCs w:val="28"/>
        </w:rPr>
        <w:t xml:space="preserve">а также типовое соглашение </w:t>
      </w:r>
      <w:r w:rsidR="004E4009">
        <w:rPr>
          <w:sz w:val="28"/>
          <w:szCs w:val="28"/>
        </w:rPr>
        <w:t xml:space="preserve">между </w:t>
      </w:r>
      <w:r w:rsidR="00355E2D">
        <w:rPr>
          <w:sz w:val="28"/>
          <w:szCs w:val="28"/>
        </w:rPr>
        <w:t xml:space="preserve">территориальным </w:t>
      </w:r>
      <w:r w:rsidR="004E4009">
        <w:rPr>
          <w:sz w:val="28"/>
          <w:szCs w:val="28"/>
        </w:rPr>
        <w:t>Управлением Министерства и Администрацией поселения Омской области и административного округа г.</w:t>
      </w:r>
      <w:r w:rsidR="00A15CE0">
        <w:rPr>
          <w:sz w:val="28"/>
          <w:szCs w:val="28"/>
        </w:rPr>
        <w:t> </w:t>
      </w:r>
      <w:r w:rsidR="004E4009">
        <w:rPr>
          <w:sz w:val="28"/>
          <w:szCs w:val="28"/>
        </w:rPr>
        <w:t>Омска</w:t>
      </w:r>
      <w:r w:rsidR="00A15CE0">
        <w:rPr>
          <w:sz w:val="28"/>
          <w:szCs w:val="28"/>
        </w:rPr>
        <w:t>.</w:t>
      </w:r>
    </w:p>
    <w:p w:rsidR="001F307F" w:rsidRPr="00830EF3" w:rsidRDefault="001F307F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 w:rsidRPr="00C323B4">
        <w:rPr>
          <w:i/>
          <w:sz w:val="28"/>
          <w:szCs w:val="28"/>
        </w:rPr>
        <w:t>3</w:t>
      </w:r>
      <w:r w:rsidRPr="00830EF3">
        <w:rPr>
          <w:i/>
          <w:sz w:val="28"/>
          <w:szCs w:val="28"/>
        </w:rPr>
        <w:t>)</w:t>
      </w:r>
    </w:p>
    <w:p w:rsidR="00202C11" w:rsidRPr="00202C11" w:rsidRDefault="00932909" w:rsidP="006353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23B4">
        <w:rPr>
          <w:sz w:val="28"/>
          <w:szCs w:val="28"/>
        </w:rPr>
        <w:t>типовых</w:t>
      </w:r>
      <w:r w:rsidR="005A48C3">
        <w:rPr>
          <w:sz w:val="28"/>
          <w:szCs w:val="28"/>
        </w:rPr>
        <w:t xml:space="preserve"> с</w:t>
      </w:r>
      <w:r w:rsidR="00AA5964">
        <w:rPr>
          <w:sz w:val="28"/>
          <w:szCs w:val="28"/>
        </w:rPr>
        <w:t>оглашени</w:t>
      </w:r>
      <w:r w:rsidR="005A48C3">
        <w:rPr>
          <w:sz w:val="28"/>
          <w:szCs w:val="28"/>
        </w:rPr>
        <w:t>ях</w:t>
      </w:r>
      <w:r w:rsidR="00000F8E">
        <w:rPr>
          <w:sz w:val="28"/>
          <w:szCs w:val="28"/>
        </w:rPr>
        <w:t xml:space="preserve"> </w:t>
      </w:r>
      <w:r w:rsidR="00355E2D">
        <w:rPr>
          <w:sz w:val="28"/>
          <w:szCs w:val="28"/>
        </w:rPr>
        <w:t xml:space="preserve">учтены все </w:t>
      </w:r>
      <w:r>
        <w:rPr>
          <w:sz w:val="28"/>
          <w:szCs w:val="28"/>
        </w:rPr>
        <w:t>новы</w:t>
      </w:r>
      <w:r w:rsidR="00355E2D">
        <w:rPr>
          <w:sz w:val="28"/>
          <w:szCs w:val="28"/>
        </w:rPr>
        <w:t>е</w:t>
      </w:r>
      <w:r>
        <w:rPr>
          <w:sz w:val="28"/>
          <w:szCs w:val="28"/>
        </w:rPr>
        <w:t xml:space="preserve"> приоритетны</w:t>
      </w:r>
      <w:r w:rsidR="00355E2D">
        <w:rPr>
          <w:sz w:val="28"/>
          <w:szCs w:val="28"/>
        </w:rPr>
        <w:t>е</w:t>
      </w:r>
      <w:r>
        <w:rPr>
          <w:sz w:val="28"/>
          <w:szCs w:val="28"/>
        </w:rPr>
        <w:t xml:space="preserve"> направления</w:t>
      </w:r>
      <w:r w:rsidR="00355E2D">
        <w:rPr>
          <w:sz w:val="28"/>
          <w:szCs w:val="28"/>
        </w:rPr>
        <w:t xml:space="preserve"> работы. </w:t>
      </w:r>
      <w:r w:rsidR="00AA5964">
        <w:rPr>
          <w:sz w:val="28"/>
          <w:szCs w:val="28"/>
        </w:rPr>
        <w:t>Кроме того, усовершенствован блок обязатель</w:t>
      </w:r>
      <w:proofErr w:type="gramStart"/>
      <w:r w:rsidR="00AA5964">
        <w:rPr>
          <w:sz w:val="28"/>
          <w:szCs w:val="28"/>
        </w:rPr>
        <w:t>ств в сф</w:t>
      </w:r>
      <w:proofErr w:type="gramEnd"/>
      <w:r w:rsidR="00AA5964">
        <w:rPr>
          <w:sz w:val="28"/>
          <w:szCs w:val="28"/>
        </w:rPr>
        <w:t>ере социально-трудовых отношений,</w:t>
      </w:r>
      <w:r w:rsidR="00202C11">
        <w:rPr>
          <w:sz w:val="28"/>
          <w:szCs w:val="28"/>
        </w:rPr>
        <w:t xml:space="preserve"> </w:t>
      </w:r>
      <w:r w:rsidR="00DE4332">
        <w:rPr>
          <w:sz w:val="28"/>
          <w:szCs w:val="28"/>
        </w:rPr>
        <w:t>определен</w:t>
      </w:r>
      <w:r w:rsidR="00202C11">
        <w:rPr>
          <w:sz w:val="28"/>
          <w:szCs w:val="28"/>
        </w:rPr>
        <w:t xml:space="preserve"> порядок </w:t>
      </w:r>
      <w:r w:rsidR="00202C11">
        <w:rPr>
          <w:rStyle w:val="a9"/>
          <w:szCs w:val="28"/>
        </w:rPr>
        <w:t>информационного</w:t>
      </w:r>
      <w:r w:rsidR="00202C11" w:rsidRPr="003B7AAE">
        <w:rPr>
          <w:rStyle w:val="a9"/>
          <w:szCs w:val="28"/>
        </w:rPr>
        <w:t xml:space="preserve"> обмен</w:t>
      </w:r>
      <w:r w:rsidR="00202C11">
        <w:rPr>
          <w:rStyle w:val="a9"/>
          <w:szCs w:val="28"/>
        </w:rPr>
        <w:t>а</w:t>
      </w:r>
      <w:r w:rsidR="00202C11" w:rsidRPr="003B7AAE">
        <w:rPr>
          <w:rStyle w:val="a9"/>
          <w:szCs w:val="28"/>
        </w:rPr>
        <w:t xml:space="preserve"> между Министерством и </w:t>
      </w:r>
      <w:r w:rsidR="00AA5964">
        <w:rPr>
          <w:rStyle w:val="a9"/>
          <w:szCs w:val="28"/>
        </w:rPr>
        <w:t>органами местного самоуправления</w:t>
      </w:r>
      <w:r w:rsidR="00DE4332">
        <w:rPr>
          <w:rStyle w:val="a9"/>
          <w:szCs w:val="28"/>
        </w:rPr>
        <w:t xml:space="preserve"> </w:t>
      </w:r>
      <w:r w:rsidR="00202C11" w:rsidRPr="003B7AAE">
        <w:rPr>
          <w:rStyle w:val="a9"/>
          <w:szCs w:val="28"/>
        </w:rPr>
        <w:t xml:space="preserve">с использованием </w:t>
      </w:r>
      <w:r w:rsidR="00202C11" w:rsidRPr="00202C11">
        <w:rPr>
          <w:sz w:val="28"/>
          <w:szCs w:val="28"/>
        </w:rPr>
        <w:t>государственной информационной системы Омской области "Региональная система межведомственного электронного взаимодействия"</w:t>
      </w:r>
      <w:r w:rsidR="00202C11">
        <w:rPr>
          <w:sz w:val="28"/>
          <w:szCs w:val="28"/>
        </w:rPr>
        <w:t>.</w:t>
      </w:r>
    </w:p>
    <w:p w:rsidR="00611F8B" w:rsidRDefault="00CB5744" w:rsidP="006353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важность и нео</w:t>
      </w:r>
      <w:r w:rsidR="00907364">
        <w:rPr>
          <w:sz w:val="28"/>
          <w:szCs w:val="28"/>
        </w:rPr>
        <w:t>бходимость данной работы</w:t>
      </w:r>
      <w:r w:rsidR="00AA5964">
        <w:rPr>
          <w:sz w:val="28"/>
          <w:szCs w:val="28"/>
        </w:rPr>
        <w:t>,</w:t>
      </w:r>
      <w:r w:rsidR="00907364">
        <w:rPr>
          <w:sz w:val="28"/>
          <w:szCs w:val="28"/>
        </w:rPr>
        <w:t xml:space="preserve"> </w:t>
      </w:r>
      <w:r w:rsidR="00AA5964">
        <w:rPr>
          <w:sz w:val="28"/>
          <w:szCs w:val="28"/>
        </w:rPr>
        <w:t xml:space="preserve">просил бы </w:t>
      </w:r>
      <w:r w:rsidR="00C323B4">
        <w:rPr>
          <w:sz w:val="28"/>
          <w:szCs w:val="28"/>
        </w:rPr>
        <w:t xml:space="preserve">заместителей </w:t>
      </w:r>
      <w:r w:rsidR="00AA5964">
        <w:rPr>
          <w:sz w:val="28"/>
          <w:szCs w:val="28"/>
        </w:rPr>
        <w:t>Г</w:t>
      </w:r>
      <w:r w:rsidR="00611F8B">
        <w:rPr>
          <w:sz w:val="28"/>
          <w:szCs w:val="28"/>
        </w:rPr>
        <w:t xml:space="preserve">лав </w:t>
      </w:r>
      <w:r w:rsidR="00AA5964">
        <w:rPr>
          <w:sz w:val="28"/>
          <w:szCs w:val="28"/>
        </w:rPr>
        <w:t xml:space="preserve">администраций </w:t>
      </w:r>
      <w:r w:rsidR="00611F8B">
        <w:rPr>
          <w:sz w:val="28"/>
          <w:szCs w:val="28"/>
        </w:rPr>
        <w:t>муниципальных районов</w:t>
      </w:r>
      <w:r w:rsidR="00AA5964">
        <w:rPr>
          <w:sz w:val="28"/>
          <w:szCs w:val="28"/>
        </w:rPr>
        <w:t>, городских и сельских</w:t>
      </w:r>
      <w:r w:rsidR="00611F8B">
        <w:rPr>
          <w:sz w:val="28"/>
          <w:szCs w:val="28"/>
        </w:rPr>
        <w:t xml:space="preserve"> поселений </w:t>
      </w:r>
      <w:r w:rsidR="00AA5964">
        <w:rPr>
          <w:sz w:val="28"/>
          <w:szCs w:val="28"/>
        </w:rPr>
        <w:t>Омской области и административных</w:t>
      </w:r>
      <w:r w:rsidR="00611F8B">
        <w:rPr>
          <w:sz w:val="28"/>
          <w:szCs w:val="28"/>
        </w:rPr>
        <w:t xml:space="preserve"> округ</w:t>
      </w:r>
      <w:r w:rsidR="00AA5964">
        <w:rPr>
          <w:sz w:val="28"/>
          <w:szCs w:val="28"/>
        </w:rPr>
        <w:t>ов</w:t>
      </w:r>
      <w:r w:rsidR="00611F8B">
        <w:rPr>
          <w:sz w:val="28"/>
          <w:szCs w:val="28"/>
        </w:rPr>
        <w:t xml:space="preserve"> г. Омска </w:t>
      </w:r>
      <w:r>
        <w:rPr>
          <w:sz w:val="28"/>
          <w:szCs w:val="28"/>
        </w:rPr>
        <w:t xml:space="preserve">принять активное участие в </w:t>
      </w:r>
      <w:r w:rsidR="00036C13">
        <w:rPr>
          <w:sz w:val="28"/>
          <w:szCs w:val="28"/>
        </w:rPr>
        <w:t>заключени</w:t>
      </w:r>
      <w:proofErr w:type="gramStart"/>
      <w:r w:rsidR="00036C13">
        <w:rPr>
          <w:sz w:val="28"/>
          <w:szCs w:val="28"/>
        </w:rPr>
        <w:t>и</w:t>
      </w:r>
      <w:proofErr w:type="gramEnd"/>
      <w:r w:rsidR="00DF150B">
        <w:rPr>
          <w:sz w:val="28"/>
          <w:szCs w:val="28"/>
        </w:rPr>
        <w:t xml:space="preserve"> </w:t>
      </w:r>
      <w:r w:rsidR="00D60BAC">
        <w:rPr>
          <w:sz w:val="28"/>
          <w:szCs w:val="28"/>
        </w:rPr>
        <w:t xml:space="preserve">и реализации </w:t>
      </w:r>
      <w:r w:rsidR="00611F8B">
        <w:rPr>
          <w:sz w:val="28"/>
          <w:szCs w:val="28"/>
        </w:rPr>
        <w:t>соглашений</w:t>
      </w:r>
      <w:r w:rsidR="00AA5964">
        <w:rPr>
          <w:sz w:val="28"/>
          <w:szCs w:val="28"/>
        </w:rPr>
        <w:t xml:space="preserve">. </w:t>
      </w:r>
      <w:r w:rsidR="005F52DA">
        <w:rPr>
          <w:sz w:val="28"/>
          <w:szCs w:val="28"/>
        </w:rPr>
        <w:t xml:space="preserve">Работу по </w:t>
      </w:r>
      <w:r w:rsidR="005A48C3">
        <w:rPr>
          <w:sz w:val="28"/>
          <w:szCs w:val="28"/>
        </w:rPr>
        <w:t xml:space="preserve">их </w:t>
      </w:r>
      <w:r w:rsidR="005F52DA">
        <w:rPr>
          <w:sz w:val="28"/>
          <w:szCs w:val="28"/>
        </w:rPr>
        <w:t xml:space="preserve">подписанию необходимо завершить </w:t>
      </w:r>
      <w:r w:rsidR="005F52DA" w:rsidRPr="005F52DA">
        <w:rPr>
          <w:b/>
          <w:sz w:val="28"/>
          <w:szCs w:val="28"/>
        </w:rPr>
        <w:t>в срок</w:t>
      </w:r>
      <w:r w:rsidR="005F52DA">
        <w:rPr>
          <w:sz w:val="28"/>
          <w:szCs w:val="28"/>
        </w:rPr>
        <w:t xml:space="preserve"> </w:t>
      </w:r>
      <w:r w:rsidR="00611F8B" w:rsidRPr="00611F8B">
        <w:rPr>
          <w:b/>
          <w:sz w:val="28"/>
          <w:szCs w:val="28"/>
        </w:rPr>
        <w:t>до 1 ноября 2013 года</w:t>
      </w:r>
      <w:r w:rsidR="00611F8B">
        <w:rPr>
          <w:sz w:val="28"/>
          <w:szCs w:val="28"/>
        </w:rPr>
        <w:t>.</w:t>
      </w:r>
    </w:p>
    <w:p w:rsidR="00A50036" w:rsidRDefault="00A50036" w:rsidP="00635349">
      <w:pPr>
        <w:spacing w:line="360" w:lineRule="auto"/>
        <w:ind w:firstLine="720"/>
        <w:jc w:val="both"/>
        <w:rPr>
          <w:sz w:val="28"/>
          <w:szCs w:val="28"/>
        </w:rPr>
      </w:pPr>
    </w:p>
    <w:p w:rsidR="003A748C" w:rsidRPr="00533BA9" w:rsidRDefault="003A748C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533BA9">
        <w:rPr>
          <w:sz w:val="28"/>
          <w:szCs w:val="28"/>
        </w:rPr>
        <w:t>Далее в своем выступлении я хотел бы обратить Ваше внимание на основные направления и задачи краткосрочного и перспективного характера, которые нам необходимо решать совместно.</w:t>
      </w:r>
    </w:p>
    <w:p w:rsidR="001F307F" w:rsidRPr="00830EF3" w:rsidRDefault="001F307F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 w:rsidRPr="00893AC2">
        <w:rPr>
          <w:i/>
          <w:sz w:val="28"/>
          <w:szCs w:val="28"/>
        </w:rPr>
        <w:t>4</w:t>
      </w:r>
      <w:r w:rsidRPr="00830EF3">
        <w:rPr>
          <w:i/>
          <w:sz w:val="28"/>
          <w:szCs w:val="28"/>
        </w:rPr>
        <w:t>)</w:t>
      </w:r>
    </w:p>
    <w:p w:rsidR="003A748C" w:rsidRDefault="003A748C" w:rsidP="00635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4">
        <w:rPr>
          <w:rFonts w:ascii="Times New Roman" w:hAnsi="Times New Roman" w:cs="Times New Roman"/>
          <w:b/>
          <w:sz w:val="28"/>
          <w:szCs w:val="28"/>
        </w:rPr>
        <w:t>1. </w:t>
      </w:r>
      <w:r w:rsidR="002B38A3">
        <w:rPr>
          <w:rFonts w:ascii="Times New Roman" w:hAnsi="Times New Roman" w:cs="Times New Roman"/>
          <w:b/>
          <w:sz w:val="28"/>
          <w:szCs w:val="28"/>
        </w:rPr>
        <w:t>Социально-трудовые отношения</w:t>
      </w:r>
    </w:p>
    <w:p w:rsidR="003A748C" w:rsidRPr="009A5F84" w:rsidRDefault="003A748C" w:rsidP="00635349">
      <w:pPr>
        <w:pStyle w:val="ConsPlusNormal"/>
        <w:spacing w:line="360" w:lineRule="auto"/>
        <w:ind w:firstLine="709"/>
        <w:jc w:val="both"/>
      </w:pPr>
      <w:r w:rsidRPr="009A5F84">
        <w:rPr>
          <w:rFonts w:ascii="Times New Roman" w:hAnsi="Times New Roman" w:cs="Times New Roman"/>
          <w:sz w:val="28"/>
          <w:szCs w:val="28"/>
        </w:rPr>
        <w:t xml:space="preserve">Указом Губернатора Омской области от 30 августа 2013 года № 121 утверждена </w:t>
      </w:r>
      <w:r w:rsidRPr="009A5F84">
        <w:rPr>
          <w:rFonts w:ascii="Times New Roman" w:hAnsi="Times New Roman" w:cs="Times New Roman"/>
          <w:b/>
          <w:sz w:val="28"/>
          <w:szCs w:val="28"/>
        </w:rPr>
        <w:t>Концепция развития отношений в сфере труда и занятости населения Омской области до 2020 года</w:t>
      </w:r>
      <w:r w:rsidRPr="009A5F84">
        <w:rPr>
          <w:rFonts w:ascii="Times New Roman" w:hAnsi="Times New Roman" w:cs="Times New Roman"/>
          <w:sz w:val="28"/>
          <w:szCs w:val="28"/>
        </w:rPr>
        <w:t xml:space="preserve">. Основной задачей Концепции является </w:t>
      </w:r>
      <w:r w:rsidRPr="009A5F84">
        <w:rPr>
          <w:rFonts w:ascii="Times New Roman" w:hAnsi="Times New Roman" w:cs="Times New Roman"/>
          <w:b/>
          <w:sz w:val="28"/>
          <w:szCs w:val="28"/>
        </w:rPr>
        <w:t>формирование трудовых ресурсов и эффективного рынка труда,</w:t>
      </w:r>
      <w:r w:rsidRPr="009A5F84">
        <w:rPr>
          <w:rFonts w:ascii="Times New Roman" w:hAnsi="Times New Roman" w:cs="Times New Roman"/>
          <w:sz w:val="28"/>
          <w:szCs w:val="28"/>
        </w:rPr>
        <w:t xml:space="preserve"> обеспечивающих работодателя рабочей силой необходимой квалификации, а сотрудника – работой, достойной заработной платой и безопасными условиями </w:t>
      </w:r>
      <w:r w:rsidRPr="009A5F84">
        <w:rPr>
          <w:rFonts w:ascii="Times New Roman" w:hAnsi="Times New Roman" w:cs="Times New Roman"/>
          <w:sz w:val="28"/>
          <w:szCs w:val="28"/>
        </w:rPr>
        <w:lastRenderedPageBreak/>
        <w:t xml:space="preserve">труда.  </w:t>
      </w:r>
    </w:p>
    <w:p w:rsidR="003A748C" w:rsidRPr="009A5F84" w:rsidRDefault="003A748C" w:rsidP="006353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84">
        <w:rPr>
          <w:rFonts w:ascii="Times New Roman" w:hAnsi="Times New Roman" w:cs="Times New Roman"/>
          <w:sz w:val="28"/>
          <w:szCs w:val="28"/>
        </w:rPr>
        <w:t xml:space="preserve">В этой связи всем сторонам взаимодействия (Министерству, его территориальным Управлениям, органам местного самоуправления) необходимо наметить новые точки взаимодействия по комплексу вопросов регулирования рынка труда как на территории региона в целом, так </w:t>
      </w:r>
      <w:r w:rsidR="0014736D" w:rsidRPr="009A5F84">
        <w:rPr>
          <w:rFonts w:ascii="Times New Roman" w:hAnsi="Times New Roman" w:cs="Times New Roman"/>
          <w:sz w:val="28"/>
          <w:szCs w:val="28"/>
        </w:rPr>
        <w:t xml:space="preserve">в </w:t>
      </w:r>
      <w:r w:rsidRPr="009A5F84">
        <w:rPr>
          <w:rFonts w:ascii="Times New Roman" w:hAnsi="Times New Roman" w:cs="Times New Roman"/>
          <w:sz w:val="28"/>
          <w:szCs w:val="28"/>
        </w:rPr>
        <w:t>каждо</w:t>
      </w:r>
      <w:r w:rsidR="0014736D" w:rsidRPr="009A5F84">
        <w:rPr>
          <w:rFonts w:ascii="Times New Roman" w:hAnsi="Times New Roman" w:cs="Times New Roman"/>
          <w:sz w:val="28"/>
          <w:szCs w:val="28"/>
        </w:rPr>
        <w:t>м</w:t>
      </w:r>
      <w:r w:rsidRPr="009A5F8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4736D" w:rsidRPr="009A5F84">
        <w:rPr>
          <w:rFonts w:ascii="Times New Roman" w:hAnsi="Times New Roman" w:cs="Times New Roman"/>
          <w:sz w:val="28"/>
          <w:szCs w:val="28"/>
        </w:rPr>
        <w:t>м</w:t>
      </w:r>
      <w:r w:rsidRPr="009A5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736D" w:rsidRPr="009A5F84">
        <w:rPr>
          <w:rFonts w:ascii="Times New Roman" w:hAnsi="Times New Roman" w:cs="Times New Roman"/>
          <w:sz w:val="28"/>
          <w:szCs w:val="28"/>
        </w:rPr>
        <w:t>е</w:t>
      </w:r>
      <w:r w:rsidRPr="009A5F84">
        <w:rPr>
          <w:rFonts w:ascii="Times New Roman" w:hAnsi="Times New Roman" w:cs="Times New Roman"/>
          <w:sz w:val="28"/>
          <w:szCs w:val="28"/>
        </w:rPr>
        <w:t>.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По данным сплошных обследований, проводимых территориальными </w:t>
      </w:r>
      <w:r w:rsidR="00E26B62" w:rsidRPr="009A5F84">
        <w:rPr>
          <w:rFonts w:eastAsia="Calibri"/>
          <w:sz w:val="28"/>
          <w:szCs w:val="28"/>
        </w:rPr>
        <w:t>органами</w:t>
      </w:r>
      <w:r w:rsidRPr="009A5F84">
        <w:rPr>
          <w:rFonts w:eastAsia="Calibri"/>
          <w:sz w:val="28"/>
          <w:szCs w:val="28"/>
        </w:rPr>
        <w:t xml:space="preserve"> Министерства во взаимодействии с органами местного самоуправления, наблюдается положительная динамика уровня общей безработицы в муниципальных районах (</w:t>
      </w:r>
      <w:r w:rsidRPr="009A5F84">
        <w:rPr>
          <w:rFonts w:eastAsia="Calibri"/>
          <w:i/>
          <w:sz w:val="28"/>
          <w:szCs w:val="28"/>
        </w:rPr>
        <w:t>справочно: по состоянию на 1 июля 2013 года в с</w:t>
      </w:r>
      <w:r w:rsidR="0014736D" w:rsidRPr="009A5F84">
        <w:rPr>
          <w:rFonts w:eastAsia="Calibri"/>
          <w:i/>
          <w:sz w:val="28"/>
          <w:szCs w:val="28"/>
        </w:rPr>
        <w:t xml:space="preserve">реднем по муниципальным районам </w:t>
      </w:r>
      <w:r w:rsidRPr="009A5F84">
        <w:rPr>
          <w:rFonts w:eastAsia="Calibri"/>
          <w:i/>
          <w:sz w:val="28"/>
          <w:szCs w:val="28"/>
        </w:rPr>
        <w:t>уровень безработицы снизился до 10,3 процента</w:t>
      </w:r>
      <w:r w:rsidR="0014736D" w:rsidRPr="009A5F84">
        <w:rPr>
          <w:rFonts w:eastAsia="Calibri"/>
          <w:i/>
          <w:sz w:val="28"/>
          <w:szCs w:val="28"/>
        </w:rPr>
        <w:t>, тогда как</w:t>
      </w:r>
      <w:r w:rsidRPr="009A5F84">
        <w:rPr>
          <w:rFonts w:eastAsia="Calibri"/>
          <w:i/>
          <w:sz w:val="28"/>
          <w:szCs w:val="28"/>
        </w:rPr>
        <w:t xml:space="preserve"> по состоянию на 1 июля 2012 года </w:t>
      </w:r>
      <w:r w:rsidR="0014736D" w:rsidRPr="009A5F84">
        <w:rPr>
          <w:rFonts w:eastAsia="Calibri"/>
          <w:i/>
          <w:sz w:val="28"/>
          <w:szCs w:val="28"/>
        </w:rPr>
        <w:t>он составлял</w:t>
      </w:r>
      <w:r w:rsidRPr="009A5F84">
        <w:rPr>
          <w:rFonts w:eastAsia="Calibri"/>
          <w:i/>
          <w:sz w:val="28"/>
          <w:szCs w:val="28"/>
        </w:rPr>
        <w:t xml:space="preserve"> 11 процентов</w:t>
      </w:r>
      <w:r w:rsidRPr="009A5F84">
        <w:rPr>
          <w:rFonts w:eastAsia="Calibri"/>
          <w:sz w:val="28"/>
          <w:szCs w:val="28"/>
        </w:rPr>
        <w:t xml:space="preserve">). Однако в ряде населенных пунктов муниципальных районов </w:t>
      </w:r>
      <w:r w:rsidR="0014736D" w:rsidRPr="009A5F84">
        <w:rPr>
          <w:rFonts w:eastAsia="Calibri"/>
          <w:sz w:val="28"/>
          <w:szCs w:val="28"/>
        </w:rPr>
        <w:t xml:space="preserve">этот показатель </w:t>
      </w:r>
      <w:r w:rsidRPr="009A5F84">
        <w:rPr>
          <w:rFonts w:eastAsia="Calibri"/>
          <w:sz w:val="28"/>
          <w:szCs w:val="28"/>
        </w:rPr>
        <w:t xml:space="preserve">сохраняется крайне </w:t>
      </w:r>
      <w:proofErr w:type="gramStart"/>
      <w:r w:rsidRPr="009A5F84">
        <w:rPr>
          <w:rFonts w:eastAsia="Calibri"/>
          <w:sz w:val="28"/>
          <w:szCs w:val="28"/>
        </w:rPr>
        <w:t>высоки</w:t>
      </w:r>
      <w:r w:rsidR="0014736D" w:rsidRPr="009A5F84">
        <w:rPr>
          <w:rFonts w:eastAsia="Calibri"/>
          <w:sz w:val="28"/>
          <w:szCs w:val="28"/>
        </w:rPr>
        <w:t>м</w:t>
      </w:r>
      <w:proofErr w:type="gramEnd"/>
      <w:r w:rsidRPr="009A5F84">
        <w:rPr>
          <w:rFonts w:eastAsia="Calibri"/>
          <w:sz w:val="28"/>
          <w:szCs w:val="28"/>
        </w:rPr>
        <w:t xml:space="preserve"> </w:t>
      </w:r>
      <w:r w:rsidR="0014736D" w:rsidRPr="009A5F84">
        <w:rPr>
          <w:rFonts w:eastAsia="Calibri"/>
          <w:i/>
          <w:sz w:val="28"/>
          <w:szCs w:val="28"/>
        </w:rPr>
        <w:t>(</w:t>
      </w:r>
      <w:r w:rsidRPr="009A5F84">
        <w:rPr>
          <w:rFonts w:eastAsia="Calibri"/>
          <w:i/>
          <w:sz w:val="28"/>
          <w:szCs w:val="28"/>
        </w:rPr>
        <w:t>25 процентов от экономически активного населения и более</w:t>
      </w:r>
      <w:r w:rsidR="0014736D" w:rsidRPr="009A5F84">
        <w:rPr>
          <w:rFonts w:eastAsia="Calibri"/>
          <w:i/>
          <w:sz w:val="28"/>
          <w:szCs w:val="28"/>
        </w:rPr>
        <w:t>)</w:t>
      </w:r>
      <w:r w:rsidRPr="009A5F84">
        <w:rPr>
          <w:rFonts w:eastAsia="Calibri"/>
          <w:sz w:val="28"/>
          <w:szCs w:val="28"/>
        </w:rPr>
        <w:t>. Ситуация осложняется проблемой недостаточности или отсутствия работодателей</w:t>
      </w:r>
      <w:r w:rsidR="00E26B62" w:rsidRPr="009A5F84">
        <w:rPr>
          <w:rFonts w:eastAsia="Calibri"/>
          <w:sz w:val="28"/>
          <w:szCs w:val="28"/>
        </w:rPr>
        <w:t xml:space="preserve"> – в </w:t>
      </w:r>
      <w:r w:rsidRPr="009A5F84">
        <w:rPr>
          <w:rFonts w:eastAsia="Calibri"/>
          <w:sz w:val="28"/>
          <w:szCs w:val="28"/>
        </w:rPr>
        <w:t xml:space="preserve">232 населенных пункта муниципальных районов Омской области </w:t>
      </w:r>
      <w:r w:rsidR="00E26B62" w:rsidRPr="009A5F84">
        <w:rPr>
          <w:rFonts w:eastAsia="Calibri"/>
          <w:sz w:val="28"/>
          <w:szCs w:val="28"/>
        </w:rPr>
        <w:t>их нет</w:t>
      </w:r>
      <w:r w:rsidRPr="009A5F84">
        <w:rPr>
          <w:rFonts w:eastAsia="Calibri"/>
          <w:sz w:val="28"/>
          <w:szCs w:val="28"/>
        </w:rPr>
        <w:t>. Особенно остр</w:t>
      </w:r>
      <w:r w:rsidR="00E26B62" w:rsidRPr="009A5F84">
        <w:rPr>
          <w:rFonts w:eastAsia="Calibri"/>
          <w:sz w:val="28"/>
          <w:szCs w:val="28"/>
        </w:rPr>
        <w:t>о</w:t>
      </w:r>
      <w:r w:rsidRPr="009A5F84">
        <w:rPr>
          <w:rFonts w:eastAsia="Calibri"/>
          <w:sz w:val="28"/>
          <w:szCs w:val="28"/>
        </w:rPr>
        <w:t xml:space="preserve"> эта проблема </w:t>
      </w:r>
      <w:r w:rsidR="00E26B62" w:rsidRPr="009A5F84">
        <w:rPr>
          <w:rFonts w:eastAsia="Calibri"/>
          <w:sz w:val="28"/>
          <w:szCs w:val="28"/>
        </w:rPr>
        <w:t>стоит в Большеуковском</w:t>
      </w:r>
      <w:r w:rsidRPr="009A5F84">
        <w:rPr>
          <w:rFonts w:eastAsia="Calibri"/>
          <w:sz w:val="28"/>
          <w:szCs w:val="28"/>
        </w:rPr>
        <w:t xml:space="preserve"> (35 процентов населенных пунктов района не имели работодателей), </w:t>
      </w:r>
      <w:proofErr w:type="spellStart"/>
      <w:r w:rsidRPr="009A5F84">
        <w:rPr>
          <w:rFonts w:eastAsia="Calibri"/>
          <w:sz w:val="28"/>
          <w:szCs w:val="28"/>
        </w:rPr>
        <w:t>Усть-Ишимско</w:t>
      </w:r>
      <w:r w:rsidR="00E26B62" w:rsidRPr="009A5F84">
        <w:rPr>
          <w:rFonts w:eastAsia="Calibri"/>
          <w:sz w:val="28"/>
          <w:szCs w:val="28"/>
        </w:rPr>
        <w:t>м</w:t>
      </w:r>
      <w:proofErr w:type="spellEnd"/>
      <w:r w:rsidRPr="009A5F84">
        <w:rPr>
          <w:rFonts w:eastAsia="Calibri"/>
          <w:sz w:val="28"/>
          <w:szCs w:val="28"/>
        </w:rPr>
        <w:t xml:space="preserve"> (36 процентов) и Называевско</w:t>
      </w:r>
      <w:r w:rsidR="00E26B62" w:rsidRPr="009A5F84">
        <w:rPr>
          <w:rFonts w:eastAsia="Calibri"/>
          <w:sz w:val="28"/>
          <w:szCs w:val="28"/>
        </w:rPr>
        <w:t>м</w:t>
      </w:r>
      <w:r w:rsidRPr="009A5F84">
        <w:rPr>
          <w:rFonts w:eastAsia="Calibri"/>
          <w:sz w:val="28"/>
          <w:szCs w:val="28"/>
        </w:rPr>
        <w:t xml:space="preserve"> (18 процентов) </w:t>
      </w:r>
      <w:r w:rsidR="00E26B62" w:rsidRPr="009A5F84">
        <w:rPr>
          <w:rFonts w:eastAsia="Calibri"/>
          <w:sz w:val="28"/>
          <w:szCs w:val="28"/>
        </w:rPr>
        <w:t>районах</w:t>
      </w:r>
      <w:r w:rsidRPr="009A5F84">
        <w:rPr>
          <w:rFonts w:eastAsia="Calibri"/>
          <w:sz w:val="28"/>
          <w:szCs w:val="28"/>
        </w:rPr>
        <w:t>.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>Итоги сплошных обследований по вопросам занятости и безработицы ежеквартально направляются территориальными управлениями Министерства главам муниципальных районов для принятия управленческих решений. С ними знакомы и главы сельских поселений. Однако мы знаем о редких случаях рассмотрения кадровых вопросов на уровне администраций районов, сельских или городских поселений.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Отмечу, что </w:t>
      </w:r>
      <w:r w:rsidR="00977350">
        <w:rPr>
          <w:rFonts w:eastAsia="Calibri"/>
          <w:sz w:val="28"/>
          <w:szCs w:val="28"/>
        </w:rPr>
        <w:t xml:space="preserve">2 сентября 2013 года </w:t>
      </w:r>
      <w:r w:rsidRPr="009A5F84">
        <w:rPr>
          <w:rFonts w:eastAsia="Calibri"/>
          <w:sz w:val="28"/>
          <w:szCs w:val="28"/>
        </w:rPr>
        <w:t>г</w:t>
      </w:r>
      <w:bookmarkStart w:id="0" w:name="_GoBack"/>
      <w:bookmarkEnd w:id="0"/>
      <w:r w:rsidRPr="009A5F84">
        <w:rPr>
          <w:rFonts w:eastAsia="Calibri"/>
          <w:sz w:val="28"/>
          <w:szCs w:val="28"/>
        </w:rPr>
        <w:t xml:space="preserve">лавам муниципальных районов направлены письма за подписью первого заместителя Председателя Правительства Омской области Ю.В. Гамбурга о необходимости </w:t>
      </w:r>
      <w:r w:rsidR="00977350">
        <w:rPr>
          <w:rFonts w:eastAsia="Calibri"/>
          <w:sz w:val="28"/>
          <w:szCs w:val="28"/>
        </w:rPr>
        <w:t xml:space="preserve">в срок до 1 декабря 2013 года </w:t>
      </w:r>
      <w:r w:rsidRPr="009A5F84">
        <w:rPr>
          <w:rFonts w:eastAsia="Calibri"/>
          <w:sz w:val="28"/>
          <w:szCs w:val="28"/>
        </w:rPr>
        <w:t>реализ</w:t>
      </w:r>
      <w:r w:rsidR="00977350">
        <w:rPr>
          <w:rFonts w:eastAsia="Calibri"/>
          <w:sz w:val="28"/>
          <w:szCs w:val="28"/>
        </w:rPr>
        <w:t>овать</w:t>
      </w:r>
      <w:r w:rsidRPr="009A5F84">
        <w:rPr>
          <w:rFonts w:eastAsia="Calibri"/>
          <w:sz w:val="28"/>
          <w:szCs w:val="28"/>
        </w:rPr>
        <w:t xml:space="preserve"> мероприяти</w:t>
      </w:r>
      <w:r w:rsidR="00977350">
        <w:rPr>
          <w:rFonts w:eastAsia="Calibri"/>
          <w:sz w:val="28"/>
          <w:szCs w:val="28"/>
        </w:rPr>
        <w:t>я</w:t>
      </w:r>
      <w:r w:rsidRPr="009A5F84">
        <w:rPr>
          <w:rFonts w:eastAsia="Calibri"/>
          <w:sz w:val="28"/>
          <w:szCs w:val="28"/>
        </w:rPr>
        <w:t>, направленны</w:t>
      </w:r>
      <w:r w:rsidR="00977350">
        <w:rPr>
          <w:rFonts w:eastAsia="Calibri"/>
          <w:sz w:val="28"/>
          <w:szCs w:val="28"/>
        </w:rPr>
        <w:t>е</w:t>
      </w:r>
      <w:r w:rsidRPr="009A5F84">
        <w:rPr>
          <w:rFonts w:eastAsia="Calibri"/>
          <w:sz w:val="28"/>
          <w:szCs w:val="28"/>
        </w:rPr>
        <w:t xml:space="preserve"> на повышение занятости и снижение уровня общей безработицы, улучшение миграционной ситуации в муниципальных районах Омской области. </w:t>
      </w:r>
    </w:p>
    <w:p w:rsidR="00495424" w:rsidRDefault="00495424" w:rsidP="0063534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соответствии с Планом мероприятий по снижению уровня общей безработицы населения Омской области на 2013 – 2014 годы органам местного самоуправления рекомендовано принять активное участие в следующих мероприятиях:</w:t>
      </w:r>
    </w:p>
    <w:p w:rsidR="00495424" w:rsidRPr="00A075DC" w:rsidRDefault="00495424" w:rsidP="0063534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AC7870">
        <w:rPr>
          <w:sz w:val="28"/>
          <w:szCs w:val="28"/>
        </w:rPr>
        <w:t>расшир</w:t>
      </w:r>
      <w:r w:rsidR="00451C7B">
        <w:rPr>
          <w:sz w:val="28"/>
          <w:szCs w:val="28"/>
        </w:rPr>
        <w:t>ить</w:t>
      </w:r>
      <w:r w:rsidRPr="00AC7870">
        <w:rPr>
          <w:sz w:val="28"/>
          <w:szCs w:val="28"/>
        </w:rPr>
        <w:t xml:space="preserve"> переч</w:t>
      </w:r>
      <w:r w:rsidR="00451C7B">
        <w:rPr>
          <w:sz w:val="28"/>
          <w:szCs w:val="28"/>
        </w:rPr>
        <w:t>е</w:t>
      </w:r>
      <w:r w:rsidRPr="00AC7870">
        <w:rPr>
          <w:sz w:val="28"/>
          <w:szCs w:val="28"/>
        </w:rPr>
        <w:t>н</w:t>
      </w:r>
      <w:r w:rsidR="00451C7B">
        <w:rPr>
          <w:sz w:val="28"/>
          <w:szCs w:val="28"/>
        </w:rPr>
        <w:t>ь</w:t>
      </w:r>
      <w:r w:rsidRPr="00AC7870">
        <w:rPr>
          <w:sz w:val="28"/>
          <w:szCs w:val="28"/>
        </w:rPr>
        <w:t xml:space="preserve"> работодателей и направлений деятельности по временному трудоустройству безработных граждан, включая проведение оплачиваемых общественных работ;</w:t>
      </w:r>
    </w:p>
    <w:p w:rsidR="00495424" w:rsidRPr="00A57CF6" w:rsidRDefault="00495424" w:rsidP="0063534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содейств</w:t>
      </w:r>
      <w:r w:rsidR="00451C7B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Pr="00AC7870">
        <w:rPr>
          <w:sz w:val="28"/>
          <w:szCs w:val="28"/>
        </w:rPr>
        <w:t>развити</w:t>
      </w:r>
      <w:r w:rsidR="00451C7B">
        <w:rPr>
          <w:sz w:val="28"/>
          <w:szCs w:val="28"/>
        </w:rPr>
        <w:t>ю</w:t>
      </w:r>
      <w:r>
        <w:rPr>
          <w:sz w:val="28"/>
          <w:szCs w:val="28"/>
        </w:rPr>
        <w:t xml:space="preserve"> системы потребительской кооперации, органи</w:t>
      </w:r>
      <w:r w:rsidRPr="00AC7870">
        <w:rPr>
          <w:sz w:val="28"/>
          <w:szCs w:val="28"/>
        </w:rPr>
        <w:t>заци</w:t>
      </w:r>
      <w:r>
        <w:rPr>
          <w:sz w:val="28"/>
          <w:szCs w:val="28"/>
        </w:rPr>
        <w:t>и</w:t>
      </w:r>
      <w:r w:rsidRPr="00AC7870">
        <w:rPr>
          <w:sz w:val="28"/>
          <w:szCs w:val="28"/>
        </w:rPr>
        <w:t xml:space="preserve"> мест приема, хранения и переработки продукции ЛПХ для дальнейшей переработки сельскохозяйственными предприятиями районов</w:t>
      </w:r>
      <w:r>
        <w:rPr>
          <w:sz w:val="28"/>
          <w:szCs w:val="28"/>
        </w:rPr>
        <w:t xml:space="preserve"> (в том числе еженедельных сельскохозяйст</w:t>
      </w:r>
      <w:r w:rsidRPr="00AC7870">
        <w:rPr>
          <w:sz w:val="28"/>
          <w:szCs w:val="28"/>
        </w:rPr>
        <w:t>венных ярмарок в крупных сельских поселениях</w:t>
      </w:r>
      <w:r>
        <w:rPr>
          <w:sz w:val="28"/>
          <w:szCs w:val="28"/>
        </w:rPr>
        <w:t>)</w:t>
      </w:r>
      <w:r w:rsidRPr="00AC7870">
        <w:rPr>
          <w:sz w:val="28"/>
          <w:szCs w:val="28"/>
        </w:rPr>
        <w:t>;</w:t>
      </w:r>
    </w:p>
    <w:p w:rsidR="00495424" w:rsidRPr="00A57CF6" w:rsidRDefault="00451C7B" w:rsidP="0063534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49542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495424">
        <w:rPr>
          <w:color w:val="000000"/>
          <w:sz w:val="28"/>
          <w:szCs w:val="28"/>
        </w:rPr>
        <w:t xml:space="preserve"> социально-экономического развития муниципальных районов Омской области, направленны</w:t>
      </w:r>
      <w:r>
        <w:rPr>
          <w:color w:val="000000"/>
          <w:sz w:val="28"/>
          <w:szCs w:val="28"/>
        </w:rPr>
        <w:t>е</w:t>
      </w:r>
      <w:r w:rsidR="00495424">
        <w:rPr>
          <w:color w:val="000000"/>
          <w:sz w:val="28"/>
          <w:szCs w:val="28"/>
        </w:rPr>
        <w:t xml:space="preserve"> на создание новых рабочих мест, а также </w:t>
      </w:r>
      <w:r w:rsidR="00495424">
        <w:rPr>
          <w:sz w:val="28"/>
          <w:szCs w:val="28"/>
        </w:rPr>
        <w:t>стимулирование и закрепление в сельской местности молодых специалистов;</w:t>
      </w:r>
    </w:p>
    <w:p w:rsidR="00495424" w:rsidRPr="00A075DC" w:rsidRDefault="00495424" w:rsidP="0063534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активиз</w:t>
      </w:r>
      <w:r w:rsidR="00451C7B">
        <w:rPr>
          <w:sz w:val="28"/>
          <w:szCs w:val="28"/>
        </w:rPr>
        <w:t>ировать</w:t>
      </w:r>
      <w:r>
        <w:rPr>
          <w:sz w:val="28"/>
          <w:szCs w:val="28"/>
        </w:rPr>
        <w:t xml:space="preserve"> деятельност</w:t>
      </w:r>
      <w:r w:rsidR="00451C7B">
        <w:rPr>
          <w:sz w:val="28"/>
          <w:szCs w:val="28"/>
        </w:rPr>
        <w:t>ь</w:t>
      </w:r>
      <w:r w:rsidRPr="00AC7870">
        <w:rPr>
          <w:sz w:val="28"/>
          <w:szCs w:val="28"/>
        </w:rPr>
        <w:t xml:space="preserve"> </w:t>
      </w:r>
      <w:proofErr w:type="spellStart"/>
      <w:r w:rsidRPr="00AC7870">
        <w:rPr>
          <w:sz w:val="28"/>
          <w:szCs w:val="28"/>
        </w:rPr>
        <w:t>бизнес-консультационных</w:t>
      </w:r>
      <w:proofErr w:type="spellEnd"/>
      <w:r w:rsidRPr="00AC7870">
        <w:rPr>
          <w:sz w:val="28"/>
          <w:szCs w:val="28"/>
        </w:rPr>
        <w:t xml:space="preserve"> пунктов муниципальных районов, в том числе с привлечением мобильных </w:t>
      </w:r>
      <w:proofErr w:type="gramStart"/>
      <w:r w:rsidRPr="00AC7870">
        <w:rPr>
          <w:sz w:val="28"/>
          <w:szCs w:val="28"/>
        </w:rPr>
        <w:t xml:space="preserve">офисов </w:t>
      </w:r>
      <w:r>
        <w:rPr>
          <w:sz w:val="28"/>
          <w:szCs w:val="28"/>
        </w:rPr>
        <w:t>казенных учреждений службы занятости населения Омской области</w:t>
      </w:r>
      <w:proofErr w:type="gramEnd"/>
      <w:r>
        <w:rPr>
          <w:sz w:val="28"/>
          <w:szCs w:val="28"/>
        </w:rPr>
        <w:t>.</w:t>
      </w:r>
    </w:p>
    <w:p w:rsidR="00495424" w:rsidRDefault="00495424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Министерством проведен анализ динамики показателей, характеризующих экономическую активность населения, </w:t>
      </w:r>
      <w:r w:rsidR="00A301BB">
        <w:rPr>
          <w:rFonts w:eastAsia="Calibri"/>
          <w:sz w:val="28"/>
          <w:szCs w:val="28"/>
        </w:rPr>
        <w:t>п</w:t>
      </w:r>
      <w:r w:rsidRPr="009A5F84">
        <w:rPr>
          <w:rFonts w:eastAsia="Calibri"/>
          <w:sz w:val="28"/>
          <w:szCs w:val="28"/>
        </w:rPr>
        <w:t xml:space="preserve">о итогам </w:t>
      </w:r>
      <w:r w:rsidR="00A301BB">
        <w:rPr>
          <w:rFonts w:eastAsia="Calibri"/>
          <w:sz w:val="28"/>
          <w:szCs w:val="28"/>
        </w:rPr>
        <w:t>которого</w:t>
      </w:r>
      <w:r w:rsidRPr="009A5F84">
        <w:rPr>
          <w:rFonts w:eastAsia="Calibri"/>
          <w:sz w:val="28"/>
          <w:szCs w:val="28"/>
        </w:rPr>
        <w:t xml:space="preserve"> </w:t>
      </w:r>
      <w:r w:rsidR="00A301BB" w:rsidRPr="009A5F84">
        <w:rPr>
          <w:rFonts w:eastAsia="Calibri"/>
          <w:sz w:val="28"/>
          <w:szCs w:val="28"/>
        </w:rPr>
        <w:t xml:space="preserve">рассчитаны плановые значения на 3 и 4 кварталы 2013 года </w:t>
      </w:r>
      <w:r w:rsidRPr="009A5F84">
        <w:rPr>
          <w:rFonts w:eastAsia="Calibri"/>
          <w:sz w:val="28"/>
          <w:szCs w:val="28"/>
        </w:rPr>
        <w:t xml:space="preserve">контрольных показателей </w:t>
      </w:r>
      <w:r w:rsidR="00A301BB">
        <w:rPr>
          <w:rFonts w:eastAsia="Calibri"/>
          <w:sz w:val="28"/>
          <w:szCs w:val="28"/>
        </w:rPr>
        <w:t>для каждого муниципального района</w:t>
      </w:r>
      <w:r w:rsidRPr="009A5F84">
        <w:rPr>
          <w:rFonts w:eastAsia="Calibri"/>
          <w:sz w:val="28"/>
          <w:szCs w:val="28"/>
        </w:rPr>
        <w:t>.</w:t>
      </w:r>
    </w:p>
    <w:p w:rsidR="001F307F" w:rsidRPr="00830EF3" w:rsidRDefault="001F307F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 w:rsidRPr="00C3006B">
        <w:rPr>
          <w:i/>
          <w:sz w:val="28"/>
          <w:szCs w:val="28"/>
        </w:rPr>
        <w:t>5</w:t>
      </w:r>
      <w:r w:rsidRPr="00830EF3">
        <w:rPr>
          <w:i/>
          <w:sz w:val="28"/>
          <w:szCs w:val="28"/>
        </w:rPr>
        <w:t>)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Учитывая, что уровень безработицы является одним из основных показателей </w:t>
      </w:r>
      <w:proofErr w:type="gramStart"/>
      <w:r w:rsidRPr="009A5F84">
        <w:rPr>
          <w:rFonts w:eastAsia="Calibri"/>
          <w:sz w:val="28"/>
          <w:szCs w:val="28"/>
        </w:rPr>
        <w:t>оценки эффективности деятельности органов исполнительной власти субъектов Российской</w:t>
      </w:r>
      <w:proofErr w:type="gramEnd"/>
      <w:r w:rsidRPr="009A5F84">
        <w:rPr>
          <w:rFonts w:eastAsia="Calibri"/>
          <w:sz w:val="28"/>
          <w:szCs w:val="28"/>
        </w:rPr>
        <w:t xml:space="preserve"> Федерации </w:t>
      </w:r>
      <w:r w:rsidRPr="009A5F84">
        <w:rPr>
          <w:rFonts w:eastAsia="Calibri"/>
          <w:i/>
          <w:sz w:val="28"/>
          <w:szCs w:val="28"/>
        </w:rPr>
        <w:t xml:space="preserve">(Указ Президента Российской Федерации от 21 августа </w:t>
      </w:r>
      <w:r w:rsidRPr="009A5F84">
        <w:rPr>
          <w:rFonts w:eastAsia="Calibri"/>
          <w:i/>
          <w:sz w:val="28"/>
          <w:szCs w:val="28"/>
        </w:rPr>
        <w:br/>
        <w:t xml:space="preserve">2012 года № 1199), </w:t>
      </w:r>
      <w:r w:rsidRPr="009A5F84">
        <w:rPr>
          <w:rFonts w:eastAsia="Calibri"/>
          <w:sz w:val="28"/>
          <w:szCs w:val="28"/>
        </w:rPr>
        <w:t>считаю необходимым поручить территориальным управлениям Министерства совместно с органами местного самоуправления и центрами занятости населения:</w:t>
      </w:r>
    </w:p>
    <w:p w:rsidR="003A748C" w:rsidRPr="009A5F84" w:rsidRDefault="003A748C" w:rsidP="006353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1) разработку и реализацию мероприятий, направленных на повышение занятости и снижение уровня общей безработицы, улучшение миграционной </w:t>
      </w:r>
      <w:r w:rsidRPr="009A5F84">
        <w:rPr>
          <w:rFonts w:eastAsia="Calibri"/>
          <w:sz w:val="28"/>
          <w:szCs w:val="28"/>
        </w:rPr>
        <w:lastRenderedPageBreak/>
        <w:t xml:space="preserve">ситуации, привлечение и закрепление трудовых ресурсов в муниципальных районах Омской области, о </w:t>
      </w:r>
      <w:proofErr w:type="gramStart"/>
      <w:r w:rsidRPr="009A5F84">
        <w:rPr>
          <w:rFonts w:eastAsia="Calibri"/>
          <w:sz w:val="28"/>
          <w:szCs w:val="28"/>
        </w:rPr>
        <w:t>предпринятых мерах</w:t>
      </w:r>
      <w:proofErr w:type="gramEnd"/>
      <w:r w:rsidRPr="009A5F84">
        <w:rPr>
          <w:rFonts w:eastAsia="Calibri"/>
          <w:sz w:val="28"/>
          <w:szCs w:val="28"/>
        </w:rPr>
        <w:t xml:space="preserve"> проинформировать департамент по труду Министерства в срок до 1 декабря 2013 года; </w:t>
      </w:r>
    </w:p>
    <w:p w:rsidR="003A748C" w:rsidRPr="00893AC2" w:rsidRDefault="003A748C" w:rsidP="006353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>2) </w:t>
      </w:r>
      <w:r w:rsidR="00E26B62" w:rsidRPr="009A5F84">
        <w:rPr>
          <w:rFonts w:eastAsia="Calibri"/>
          <w:sz w:val="28"/>
          <w:szCs w:val="28"/>
        </w:rPr>
        <w:t xml:space="preserve">обеспечить </w:t>
      </w:r>
      <w:r w:rsidRPr="009A5F84">
        <w:rPr>
          <w:rFonts w:eastAsia="Calibri"/>
          <w:sz w:val="28"/>
          <w:szCs w:val="28"/>
        </w:rPr>
        <w:t>достижение контрольных показателей уровня общей безработицы, сальдо миграции, коэффициента напряженности на рынке труда, установленных территориальным управлениям Министерства на 3 и 4 кварталы 2013 года.</w:t>
      </w:r>
    </w:p>
    <w:p w:rsidR="00CC3D44" w:rsidRPr="00830EF3" w:rsidRDefault="00CC3D44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 w:rsidRPr="00893AC2">
        <w:rPr>
          <w:i/>
          <w:sz w:val="28"/>
          <w:szCs w:val="28"/>
        </w:rPr>
        <w:t>6</w:t>
      </w:r>
      <w:r w:rsidRPr="00830EF3">
        <w:rPr>
          <w:i/>
          <w:sz w:val="28"/>
          <w:szCs w:val="28"/>
        </w:rPr>
        <w:t>)</w:t>
      </w:r>
    </w:p>
    <w:p w:rsidR="003A748C" w:rsidRPr="009A5F84" w:rsidRDefault="003A748C" w:rsidP="00635349">
      <w:pPr>
        <w:widowControl w:val="0"/>
        <w:spacing w:line="360" w:lineRule="auto"/>
        <w:ind w:firstLine="720"/>
        <w:jc w:val="both"/>
        <w:rPr>
          <w:rFonts w:eastAsia="Calibri"/>
          <w:b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Эффективным механизмом улучшения миграционной ситуации является </w:t>
      </w:r>
      <w:r w:rsidRPr="009A5F84">
        <w:rPr>
          <w:rFonts w:eastAsia="Calibri"/>
          <w:b/>
          <w:sz w:val="28"/>
          <w:szCs w:val="28"/>
        </w:rPr>
        <w:t xml:space="preserve">реализация Государственной программы по оказанию содействия добровольному переселению в Российскую Федерацию соотечественников, проживающих за рубежом. 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В 2012 году закончилось действие </w:t>
      </w:r>
      <w:r w:rsidR="001D2E6F" w:rsidRPr="009A5F84">
        <w:rPr>
          <w:rFonts w:eastAsia="Calibri"/>
          <w:sz w:val="28"/>
          <w:szCs w:val="28"/>
        </w:rPr>
        <w:t>соответствующе</w:t>
      </w:r>
      <w:r w:rsidR="00A301BB">
        <w:rPr>
          <w:rFonts w:eastAsia="Calibri"/>
          <w:sz w:val="28"/>
          <w:szCs w:val="28"/>
        </w:rPr>
        <w:t>й</w:t>
      </w:r>
      <w:r w:rsidR="001D2E6F" w:rsidRPr="009A5F84">
        <w:rPr>
          <w:rFonts w:eastAsia="Calibri"/>
          <w:sz w:val="28"/>
          <w:szCs w:val="28"/>
        </w:rPr>
        <w:t xml:space="preserve"> областной </w:t>
      </w:r>
      <w:r w:rsidRPr="009A5F84">
        <w:rPr>
          <w:rFonts w:eastAsia="Calibri"/>
          <w:sz w:val="28"/>
          <w:szCs w:val="28"/>
        </w:rPr>
        <w:t xml:space="preserve">долгосрочной целевой программы. Результаты </w:t>
      </w:r>
      <w:r w:rsidR="001D2E6F" w:rsidRPr="009A5F84">
        <w:rPr>
          <w:rFonts w:eastAsia="Calibri"/>
          <w:sz w:val="28"/>
          <w:szCs w:val="28"/>
        </w:rPr>
        <w:t xml:space="preserve">её </w:t>
      </w:r>
      <w:r w:rsidRPr="009A5F84">
        <w:rPr>
          <w:rFonts w:eastAsia="Calibri"/>
          <w:sz w:val="28"/>
          <w:szCs w:val="28"/>
        </w:rPr>
        <w:t>реализации можно оценить как очень успешные. Наш регион занял первое место в Сибирском федеральном округе по численности прибывших соотечественников и является одним из лидеров по этому показателю среди всех российских регионов.</w:t>
      </w:r>
    </w:p>
    <w:p w:rsidR="00E26B62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28 августа 2013 года </w:t>
      </w:r>
      <w:r w:rsidR="00C323B4">
        <w:rPr>
          <w:rFonts w:eastAsia="Calibri"/>
          <w:sz w:val="28"/>
          <w:szCs w:val="28"/>
        </w:rPr>
        <w:t xml:space="preserve">Правительством Омской области </w:t>
      </w:r>
      <w:r w:rsidRPr="009A5F84">
        <w:rPr>
          <w:rFonts w:eastAsia="Calibri"/>
          <w:sz w:val="28"/>
          <w:szCs w:val="28"/>
        </w:rPr>
        <w:t xml:space="preserve">утверждена региональная программа по переселению соотечественников на 2013 – 2017 годы </w:t>
      </w:r>
      <w:r w:rsidRPr="009A5F84">
        <w:rPr>
          <w:rFonts w:eastAsia="Calibri"/>
          <w:i/>
          <w:sz w:val="28"/>
          <w:szCs w:val="28"/>
        </w:rPr>
        <w:t>(постановление Правительства Омской области № 201-п)</w:t>
      </w:r>
      <w:r w:rsidR="001D2E6F" w:rsidRPr="009A5F84">
        <w:rPr>
          <w:rFonts w:eastAsia="Calibri"/>
          <w:i/>
          <w:sz w:val="28"/>
          <w:szCs w:val="28"/>
        </w:rPr>
        <w:t xml:space="preserve">, </w:t>
      </w:r>
      <w:r w:rsidR="001D2E6F" w:rsidRPr="009A5F84">
        <w:rPr>
          <w:rFonts w:eastAsia="Calibri"/>
          <w:sz w:val="28"/>
          <w:szCs w:val="28"/>
        </w:rPr>
        <w:t>и нам важно не сбавлять достигнутый ранее уровень ее реализации</w:t>
      </w:r>
      <w:r w:rsidRPr="009A5F84">
        <w:rPr>
          <w:rFonts w:eastAsia="Calibri"/>
          <w:sz w:val="28"/>
          <w:szCs w:val="28"/>
        </w:rPr>
        <w:t xml:space="preserve">. </w:t>
      </w:r>
    </w:p>
    <w:p w:rsidR="003A748C" w:rsidRPr="00893AC2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>Территориальным управлениям Министерства необходимо организовать всестороннее информационное сопровождение реализации программы, а также обеспечить обращение всех прибывших соотечественников трудоспособного возраста, желающих трудоустроиться, в центры занятости. До участников программы и членов их семей должны быть доведены все возможные варианты трудоустройства, включая возможность прохождения профессионального переобучения и повышения квалификации.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lastRenderedPageBreak/>
        <w:t>Учитывая, что соотечественники являются реальным ресурсом кадрового обеспечения муниципальных районов, предлагаем органам местного самоуправления: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1) продолжить активную работу районных межведомственных комиссий, при этом особое внимание уделять анализу поступающих анкет и отбору потенциальных кандидатов на переселение. Программа </w:t>
      </w:r>
      <w:r w:rsidR="001D2E6F" w:rsidRPr="009A5F84">
        <w:rPr>
          <w:rFonts w:eastAsia="Calibri"/>
          <w:sz w:val="28"/>
          <w:szCs w:val="28"/>
        </w:rPr>
        <w:t>дает</w:t>
      </w:r>
      <w:r w:rsidRPr="009A5F84">
        <w:rPr>
          <w:rFonts w:eastAsia="Calibri"/>
          <w:sz w:val="28"/>
          <w:szCs w:val="28"/>
        </w:rPr>
        <w:t xml:space="preserve"> возможность адресного привлечения требуемых специалистов, что особенно важно в ситуации, когда во многих районах фиксируется миграционный отток;</w:t>
      </w:r>
    </w:p>
    <w:p w:rsidR="003A748C" w:rsidRPr="009A5F84" w:rsidRDefault="003A748C" w:rsidP="0063534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9A5F84">
        <w:rPr>
          <w:rFonts w:eastAsia="Calibri"/>
          <w:sz w:val="28"/>
          <w:szCs w:val="28"/>
        </w:rPr>
        <w:t xml:space="preserve">2) содействовать прибывающим семьям соотечественников в социально-бытовом и жилищном обустройстве (определение детей участников программы в детские сады и школы, помощь в жилищном обустройстве, в том числе содействие участникам программы в предоставлении услуг гостиниц и возможности временного обустройства в общежитиях. </w:t>
      </w:r>
      <w:proofErr w:type="gramStart"/>
      <w:r w:rsidRPr="009A5F84">
        <w:rPr>
          <w:rFonts w:eastAsia="Calibri"/>
          <w:sz w:val="28"/>
          <w:szCs w:val="28"/>
        </w:rPr>
        <w:t>Перспективным направлением работы является создание и регулярное обновление базы квартир, которые соотечественники могли бы арендовать на условиях коммерческого найма).</w:t>
      </w:r>
      <w:proofErr w:type="gramEnd"/>
    </w:p>
    <w:p w:rsidR="00A9495E" w:rsidRPr="00830EF3" w:rsidRDefault="00A9495E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 w:rsidRPr="00893AC2">
        <w:rPr>
          <w:i/>
          <w:sz w:val="28"/>
          <w:szCs w:val="28"/>
        </w:rPr>
        <w:t>7</w:t>
      </w:r>
      <w:r w:rsidRPr="00830EF3">
        <w:rPr>
          <w:i/>
          <w:sz w:val="28"/>
          <w:szCs w:val="28"/>
        </w:rPr>
        <w:t>)</w:t>
      </w:r>
    </w:p>
    <w:p w:rsidR="003A748C" w:rsidRPr="009A5F84" w:rsidRDefault="00E26B62" w:rsidP="00635349">
      <w:pPr>
        <w:pStyle w:val="a3"/>
        <w:spacing w:line="360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9A5F84">
        <w:rPr>
          <w:rFonts w:eastAsia="Calibri"/>
          <w:b/>
          <w:sz w:val="28"/>
          <w:szCs w:val="28"/>
        </w:rPr>
        <w:t>Охрана труда</w:t>
      </w:r>
      <w:r w:rsidR="003A748C" w:rsidRPr="009A5F84">
        <w:rPr>
          <w:rFonts w:eastAsia="Calibri"/>
          <w:b/>
          <w:sz w:val="28"/>
          <w:szCs w:val="28"/>
        </w:rPr>
        <w:t>.</w:t>
      </w:r>
    </w:p>
    <w:p w:rsidR="003A748C" w:rsidRPr="009A5F84" w:rsidRDefault="001D2E6F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A5F84">
        <w:rPr>
          <w:sz w:val="28"/>
          <w:szCs w:val="28"/>
        </w:rPr>
        <w:t xml:space="preserve">За последние несколько лет в Омской области наблюдалась </w:t>
      </w:r>
      <w:r w:rsidR="003A748C" w:rsidRPr="009A5F84">
        <w:rPr>
          <w:sz w:val="28"/>
          <w:szCs w:val="28"/>
        </w:rPr>
        <w:t>положительн</w:t>
      </w:r>
      <w:r w:rsidRPr="009A5F84">
        <w:rPr>
          <w:sz w:val="28"/>
          <w:szCs w:val="28"/>
        </w:rPr>
        <w:t>ая</w:t>
      </w:r>
      <w:r w:rsidR="003A748C" w:rsidRPr="009A5F84">
        <w:rPr>
          <w:sz w:val="28"/>
          <w:szCs w:val="28"/>
        </w:rPr>
        <w:t xml:space="preserve"> динамик</w:t>
      </w:r>
      <w:r w:rsidRPr="009A5F84">
        <w:rPr>
          <w:sz w:val="28"/>
          <w:szCs w:val="28"/>
        </w:rPr>
        <w:t>а</w:t>
      </w:r>
      <w:r w:rsidR="003A748C" w:rsidRPr="009A5F84">
        <w:rPr>
          <w:sz w:val="28"/>
          <w:szCs w:val="28"/>
        </w:rPr>
        <w:t xml:space="preserve"> снижения производственного травматизма и профессиональной заболеваемости, </w:t>
      </w:r>
      <w:r w:rsidRPr="009A5F84">
        <w:rPr>
          <w:sz w:val="28"/>
          <w:szCs w:val="28"/>
        </w:rPr>
        <w:t>но в</w:t>
      </w:r>
      <w:r w:rsidR="003A748C" w:rsidRPr="009A5F84">
        <w:rPr>
          <w:sz w:val="28"/>
          <w:szCs w:val="28"/>
        </w:rPr>
        <w:t xml:space="preserve"> 2013 году </w:t>
      </w:r>
      <w:r w:rsidR="007F7885" w:rsidRPr="009A5F84">
        <w:rPr>
          <w:sz w:val="28"/>
          <w:szCs w:val="28"/>
        </w:rPr>
        <w:t>ситуация по этим показателям ухудшается</w:t>
      </w:r>
      <w:r w:rsidR="003A748C" w:rsidRPr="009A5F84">
        <w:rPr>
          <w:sz w:val="28"/>
          <w:szCs w:val="28"/>
        </w:rPr>
        <w:t>. Так, по оперативным данным Государственной инспекции труда в Омской области,</w:t>
      </w:r>
      <w:r w:rsidR="008655F2" w:rsidRPr="009A5F84">
        <w:rPr>
          <w:sz w:val="28"/>
          <w:szCs w:val="28"/>
        </w:rPr>
        <w:t xml:space="preserve"> </w:t>
      </w:r>
      <w:r w:rsidR="003A748C" w:rsidRPr="009A5F84">
        <w:rPr>
          <w:sz w:val="28"/>
          <w:szCs w:val="28"/>
        </w:rPr>
        <w:t>за 6</w:t>
      </w:r>
      <w:r w:rsidR="008655F2" w:rsidRPr="009A5F84">
        <w:rPr>
          <w:sz w:val="28"/>
          <w:szCs w:val="28"/>
        </w:rPr>
        <w:t> </w:t>
      </w:r>
      <w:r w:rsidR="003A748C" w:rsidRPr="009A5F84">
        <w:rPr>
          <w:sz w:val="28"/>
          <w:szCs w:val="28"/>
        </w:rPr>
        <w:t>месяцев 2013 года</w:t>
      </w:r>
      <w:r w:rsidR="008655F2" w:rsidRPr="009A5F84">
        <w:rPr>
          <w:sz w:val="28"/>
          <w:szCs w:val="28"/>
        </w:rPr>
        <w:t>,</w:t>
      </w:r>
      <w:r w:rsidR="003A748C" w:rsidRPr="009A5F84">
        <w:rPr>
          <w:sz w:val="28"/>
          <w:szCs w:val="28"/>
        </w:rPr>
        <w:t xml:space="preserve"> </w:t>
      </w:r>
      <w:r w:rsidR="008655F2" w:rsidRPr="009A5F84">
        <w:rPr>
          <w:sz w:val="28"/>
          <w:szCs w:val="28"/>
        </w:rPr>
        <w:t xml:space="preserve">по сравнению с аналогичным периодом 2012 года, </w:t>
      </w:r>
      <w:r w:rsidR="003A748C" w:rsidRPr="009A5F84">
        <w:rPr>
          <w:sz w:val="28"/>
          <w:szCs w:val="28"/>
        </w:rPr>
        <w:t>количество несчастных случаев со смертельным</w:t>
      </w:r>
      <w:r w:rsidR="008655F2" w:rsidRPr="009A5F84">
        <w:rPr>
          <w:sz w:val="28"/>
          <w:szCs w:val="28"/>
        </w:rPr>
        <w:t xml:space="preserve"> </w:t>
      </w:r>
      <w:r w:rsidR="003A748C" w:rsidRPr="009A5F84">
        <w:rPr>
          <w:sz w:val="28"/>
          <w:szCs w:val="28"/>
        </w:rPr>
        <w:t>исходом увеличилось на 11</w:t>
      </w:r>
      <w:r w:rsidR="00E26B62" w:rsidRPr="009A5F84">
        <w:rPr>
          <w:sz w:val="28"/>
          <w:szCs w:val="28"/>
        </w:rPr>
        <w:t xml:space="preserve"> процентов</w:t>
      </w:r>
      <w:r w:rsidR="003A748C" w:rsidRPr="009A5F84">
        <w:rPr>
          <w:sz w:val="28"/>
          <w:szCs w:val="28"/>
        </w:rPr>
        <w:t>, тяжелых – на 43</w:t>
      </w:r>
      <w:r w:rsidR="00E26B62" w:rsidRPr="009A5F84">
        <w:rPr>
          <w:sz w:val="28"/>
          <w:szCs w:val="28"/>
        </w:rPr>
        <w:t xml:space="preserve"> процента</w:t>
      </w:r>
      <w:r w:rsidR="003A748C" w:rsidRPr="009A5F84">
        <w:rPr>
          <w:sz w:val="28"/>
          <w:szCs w:val="28"/>
        </w:rPr>
        <w:t xml:space="preserve">. </w:t>
      </w:r>
    </w:p>
    <w:p w:rsidR="003A748C" w:rsidRPr="009A5F84" w:rsidRDefault="003A748C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A5F84">
        <w:rPr>
          <w:sz w:val="28"/>
          <w:szCs w:val="28"/>
        </w:rPr>
        <w:t xml:space="preserve">По итогам </w:t>
      </w:r>
      <w:r w:rsidRPr="009A5F84">
        <w:rPr>
          <w:sz w:val="28"/>
          <w:szCs w:val="28"/>
          <w:lang w:val="en-US"/>
        </w:rPr>
        <w:t>I</w:t>
      </w:r>
      <w:r w:rsidRPr="009A5F84">
        <w:rPr>
          <w:sz w:val="28"/>
          <w:szCs w:val="28"/>
        </w:rPr>
        <w:t xml:space="preserve"> полугодия 2013 года наиболее высокий уровень травматизма наблюдается в Полтавском (1,33 на 1000 работников), </w:t>
      </w:r>
      <w:proofErr w:type="spellStart"/>
      <w:r w:rsidRPr="009A5F84">
        <w:rPr>
          <w:sz w:val="28"/>
          <w:szCs w:val="28"/>
        </w:rPr>
        <w:t>Любинском</w:t>
      </w:r>
      <w:proofErr w:type="spellEnd"/>
      <w:r w:rsidRPr="009A5F84">
        <w:rPr>
          <w:sz w:val="28"/>
          <w:szCs w:val="28"/>
        </w:rPr>
        <w:t xml:space="preserve"> (0,98), Горьковском (0,87), Калачинском (0,83), Омском (0,77), </w:t>
      </w:r>
      <w:proofErr w:type="spellStart"/>
      <w:r w:rsidRPr="009A5F84">
        <w:rPr>
          <w:sz w:val="28"/>
          <w:szCs w:val="28"/>
        </w:rPr>
        <w:t>Седельниковском</w:t>
      </w:r>
      <w:proofErr w:type="spellEnd"/>
      <w:r w:rsidRPr="009A5F84">
        <w:rPr>
          <w:sz w:val="28"/>
          <w:szCs w:val="28"/>
        </w:rPr>
        <w:t xml:space="preserve"> (0,7), </w:t>
      </w:r>
      <w:proofErr w:type="spellStart"/>
      <w:r w:rsidRPr="009A5F84">
        <w:rPr>
          <w:sz w:val="28"/>
          <w:szCs w:val="28"/>
        </w:rPr>
        <w:t>Павлоградском</w:t>
      </w:r>
      <w:proofErr w:type="spellEnd"/>
      <w:r w:rsidRPr="009A5F84">
        <w:rPr>
          <w:sz w:val="28"/>
          <w:szCs w:val="28"/>
        </w:rPr>
        <w:t xml:space="preserve"> (0,68)</w:t>
      </w:r>
      <w:r w:rsidR="007F7885" w:rsidRPr="009A5F84">
        <w:rPr>
          <w:sz w:val="28"/>
          <w:szCs w:val="28"/>
        </w:rPr>
        <w:t xml:space="preserve"> муниципальных ра</w:t>
      </w:r>
      <w:r w:rsidR="000D26D6">
        <w:rPr>
          <w:sz w:val="28"/>
          <w:szCs w:val="28"/>
        </w:rPr>
        <w:t>й</w:t>
      </w:r>
      <w:r w:rsidR="007F7885" w:rsidRPr="009A5F84">
        <w:rPr>
          <w:sz w:val="28"/>
          <w:szCs w:val="28"/>
        </w:rPr>
        <w:t>онах</w:t>
      </w:r>
      <w:r w:rsidRPr="009A5F84">
        <w:rPr>
          <w:sz w:val="28"/>
          <w:szCs w:val="28"/>
        </w:rPr>
        <w:t>.</w:t>
      </w:r>
    </w:p>
    <w:p w:rsidR="003A748C" w:rsidRPr="009A5F84" w:rsidRDefault="003A748C" w:rsidP="006353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A5F84">
        <w:rPr>
          <w:sz w:val="28"/>
          <w:szCs w:val="28"/>
        </w:rPr>
        <w:lastRenderedPageBreak/>
        <w:t>Одновременно увеличивается количество работников, занятых в условиях, не отвечающих санитарно-гигиеническим нормам.</w:t>
      </w:r>
      <w:r w:rsidR="008655F2" w:rsidRPr="009A5F84">
        <w:rPr>
          <w:sz w:val="28"/>
          <w:szCs w:val="28"/>
        </w:rPr>
        <w:t xml:space="preserve"> Н</w:t>
      </w:r>
      <w:r w:rsidR="00AB3CD3" w:rsidRPr="009A5F84">
        <w:rPr>
          <w:sz w:val="28"/>
          <w:szCs w:val="28"/>
        </w:rPr>
        <w:t xml:space="preserve">а 1 января 2013 года </w:t>
      </w:r>
      <w:r w:rsidR="008655F2" w:rsidRPr="009A5F84">
        <w:rPr>
          <w:sz w:val="28"/>
          <w:szCs w:val="28"/>
        </w:rPr>
        <w:t xml:space="preserve">этот показатель составил </w:t>
      </w:r>
      <w:r w:rsidR="00AB3CD3" w:rsidRPr="009A5F84">
        <w:rPr>
          <w:sz w:val="28"/>
          <w:szCs w:val="28"/>
        </w:rPr>
        <w:t>26 процентов</w:t>
      </w:r>
      <w:r w:rsidRPr="009A5F84">
        <w:rPr>
          <w:sz w:val="28"/>
          <w:szCs w:val="28"/>
        </w:rPr>
        <w:t xml:space="preserve"> (в 2011 году – 24,4 </w:t>
      </w:r>
      <w:r w:rsidR="00AB3CD3" w:rsidRPr="009A5F84">
        <w:rPr>
          <w:sz w:val="28"/>
          <w:szCs w:val="28"/>
        </w:rPr>
        <w:t>процента</w:t>
      </w:r>
      <w:r w:rsidRPr="009A5F84">
        <w:rPr>
          <w:sz w:val="28"/>
          <w:szCs w:val="28"/>
        </w:rPr>
        <w:t>).</w:t>
      </w:r>
    </w:p>
    <w:p w:rsidR="00CE7E72" w:rsidRPr="00830EF3" w:rsidRDefault="00CE7E72" w:rsidP="00CE7E7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 w:rsidRPr="00893AC2">
        <w:rPr>
          <w:i/>
          <w:sz w:val="28"/>
          <w:szCs w:val="28"/>
        </w:rPr>
        <w:t>8</w:t>
      </w:r>
      <w:r w:rsidRPr="00830EF3">
        <w:rPr>
          <w:i/>
          <w:sz w:val="28"/>
          <w:szCs w:val="28"/>
        </w:rPr>
        <w:t>)</w:t>
      </w:r>
    </w:p>
    <w:p w:rsidR="003A748C" w:rsidRPr="009A5F84" w:rsidRDefault="00A71D31" w:rsidP="006353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Обращаю ваше внимание, что в</w:t>
      </w:r>
      <w:r w:rsidR="003A748C" w:rsidRPr="009A5F84">
        <w:rPr>
          <w:sz w:val="28"/>
          <w:szCs w:val="28"/>
        </w:rPr>
        <w:t xml:space="preserve"> 2013 году заканчивается период действия </w:t>
      </w:r>
      <w:r>
        <w:rPr>
          <w:sz w:val="28"/>
          <w:szCs w:val="28"/>
        </w:rPr>
        <w:t xml:space="preserve">муниципальных </w:t>
      </w:r>
      <w:r w:rsidR="003A748C" w:rsidRPr="009A5F84">
        <w:rPr>
          <w:sz w:val="28"/>
          <w:szCs w:val="28"/>
        </w:rPr>
        <w:t xml:space="preserve">программ </w:t>
      </w:r>
      <w:r w:rsidRPr="009A5F84">
        <w:rPr>
          <w:sz w:val="28"/>
          <w:szCs w:val="28"/>
        </w:rPr>
        <w:t>"Улучшение условий и охраны труда"</w:t>
      </w:r>
      <w:r w:rsidR="003A748C" w:rsidRPr="009A5F84">
        <w:rPr>
          <w:sz w:val="28"/>
          <w:szCs w:val="28"/>
        </w:rPr>
        <w:t xml:space="preserve"> </w:t>
      </w:r>
      <w:r w:rsidRPr="009A5F84">
        <w:rPr>
          <w:sz w:val="28"/>
          <w:szCs w:val="28"/>
        </w:rPr>
        <w:t xml:space="preserve">в </w:t>
      </w:r>
      <w:r w:rsidR="003A748C" w:rsidRPr="009A5F84">
        <w:rPr>
          <w:sz w:val="28"/>
          <w:szCs w:val="28"/>
        </w:rPr>
        <w:t>10</w:t>
      </w:r>
      <w:r w:rsidR="008655F2" w:rsidRPr="009A5F84">
        <w:rPr>
          <w:sz w:val="28"/>
          <w:szCs w:val="28"/>
        </w:rPr>
        <w:t> </w:t>
      </w:r>
      <w:r w:rsidR="003A748C" w:rsidRPr="009A5F84">
        <w:rPr>
          <w:sz w:val="28"/>
          <w:szCs w:val="28"/>
        </w:rPr>
        <w:t xml:space="preserve">муниципальных районах, в </w:t>
      </w:r>
      <w:proofErr w:type="gramStart"/>
      <w:r w:rsidR="003A748C" w:rsidRPr="009A5F84">
        <w:rPr>
          <w:sz w:val="28"/>
          <w:szCs w:val="28"/>
        </w:rPr>
        <w:t>связи</w:t>
      </w:r>
      <w:proofErr w:type="gramEnd"/>
      <w:r w:rsidR="003A748C" w:rsidRPr="009A5F84">
        <w:rPr>
          <w:sz w:val="28"/>
          <w:szCs w:val="28"/>
        </w:rPr>
        <w:t xml:space="preserve"> с чем </w:t>
      </w:r>
      <w:r w:rsidR="008655F2" w:rsidRPr="009A5F84">
        <w:rPr>
          <w:sz w:val="28"/>
          <w:szCs w:val="28"/>
        </w:rPr>
        <w:t xml:space="preserve">до конца 2013 года </w:t>
      </w:r>
      <w:r w:rsidR="003A748C" w:rsidRPr="009A5F84">
        <w:rPr>
          <w:sz w:val="28"/>
          <w:szCs w:val="28"/>
        </w:rPr>
        <w:t xml:space="preserve">необходимо разработать и утвердить программы на </w:t>
      </w:r>
      <w:r>
        <w:rPr>
          <w:sz w:val="28"/>
          <w:szCs w:val="28"/>
        </w:rPr>
        <w:t>посл</w:t>
      </w:r>
      <w:r w:rsidR="00CE7E72">
        <w:rPr>
          <w:sz w:val="28"/>
          <w:szCs w:val="28"/>
        </w:rPr>
        <w:t>е</w:t>
      </w:r>
      <w:r>
        <w:rPr>
          <w:sz w:val="28"/>
          <w:szCs w:val="28"/>
        </w:rPr>
        <w:t>дующий</w:t>
      </w:r>
      <w:r w:rsidR="003A748C" w:rsidRPr="009A5F84">
        <w:rPr>
          <w:sz w:val="28"/>
          <w:szCs w:val="28"/>
        </w:rPr>
        <w:t xml:space="preserve"> период </w:t>
      </w:r>
      <w:r w:rsidR="008655F2" w:rsidRPr="002B38A3">
        <w:rPr>
          <w:i/>
          <w:sz w:val="28"/>
          <w:szCs w:val="28"/>
        </w:rPr>
        <w:t xml:space="preserve">(в </w:t>
      </w:r>
      <w:proofErr w:type="spellStart"/>
      <w:r w:rsidR="003A748C" w:rsidRPr="002B38A3">
        <w:rPr>
          <w:i/>
          <w:sz w:val="28"/>
          <w:szCs w:val="28"/>
        </w:rPr>
        <w:t>Большереченском</w:t>
      </w:r>
      <w:proofErr w:type="spellEnd"/>
      <w:r w:rsidR="003A748C" w:rsidRPr="002B38A3">
        <w:rPr>
          <w:i/>
          <w:sz w:val="28"/>
          <w:szCs w:val="28"/>
        </w:rPr>
        <w:t xml:space="preserve">, </w:t>
      </w:r>
      <w:proofErr w:type="spellStart"/>
      <w:r w:rsidR="003A748C" w:rsidRPr="002B38A3">
        <w:rPr>
          <w:i/>
          <w:sz w:val="28"/>
          <w:szCs w:val="28"/>
        </w:rPr>
        <w:t>Исилькульском</w:t>
      </w:r>
      <w:proofErr w:type="spellEnd"/>
      <w:r w:rsidR="003A748C" w:rsidRPr="002B38A3">
        <w:rPr>
          <w:i/>
          <w:sz w:val="28"/>
          <w:szCs w:val="28"/>
        </w:rPr>
        <w:t xml:space="preserve">, Калачинском, </w:t>
      </w:r>
      <w:proofErr w:type="spellStart"/>
      <w:r w:rsidR="003A748C" w:rsidRPr="002B38A3">
        <w:rPr>
          <w:i/>
          <w:sz w:val="28"/>
          <w:szCs w:val="28"/>
        </w:rPr>
        <w:t>Колосовском</w:t>
      </w:r>
      <w:proofErr w:type="spellEnd"/>
      <w:r w:rsidR="003A748C" w:rsidRPr="002B38A3">
        <w:rPr>
          <w:i/>
          <w:sz w:val="28"/>
          <w:szCs w:val="28"/>
        </w:rPr>
        <w:t xml:space="preserve">, </w:t>
      </w:r>
      <w:proofErr w:type="spellStart"/>
      <w:r w:rsidR="003A748C" w:rsidRPr="002B38A3">
        <w:rPr>
          <w:i/>
          <w:sz w:val="28"/>
          <w:szCs w:val="28"/>
        </w:rPr>
        <w:t>Нижнеомском</w:t>
      </w:r>
      <w:proofErr w:type="spellEnd"/>
      <w:r w:rsidR="003A748C" w:rsidRPr="002B38A3">
        <w:rPr>
          <w:i/>
          <w:sz w:val="28"/>
          <w:szCs w:val="28"/>
        </w:rPr>
        <w:t xml:space="preserve">, Москаленском, </w:t>
      </w:r>
      <w:proofErr w:type="spellStart"/>
      <w:r w:rsidR="003A748C" w:rsidRPr="002B38A3">
        <w:rPr>
          <w:i/>
          <w:sz w:val="28"/>
          <w:szCs w:val="28"/>
        </w:rPr>
        <w:t>Павлоградском</w:t>
      </w:r>
      <w:proofErr w:type="spellEnd"/>
      <w:r w:rsidR="003A748C" w:rsidRPr="002B38A3">
        <w:rPr>
          <w:i/>
          <w:sz w:val="28"/>
          <w:szCs w:val="28"/>
        </w:rPr>
        <w:t xml:space="preserve">, </w:t>
      </w:r>
      <w:proofErr w:type="spellStart"/>
      <w:r w:rsidR="003A748C" w:rsidRPr="002B38A3">
        <w:rPr>
          <w:i/>
          <w:sz w:val="28"/>
          <w:szCs w:val="28"/>
        </w:rPr>
        <w:t>Седельниковском</w:t>
      </w:r>
      <w:proofErr w:type="spellEnd"/>
      <w:r w:rsidR="003A748C" w:rsidRPr="002B38A3">
        <w:rPr>
          <w:i/>
          <w:sz w:val="28"/>
          <w:szCs w:val="28"/>
        </w:rPr>
        <w:t xml:space="preserve">, Тарском и </w:t>
      </w:r>
      <w:proofErr w:type="spellStart"/>
      <w:r w:rsidR="003A748C" w:rsidRPr="002B38A3">
        <w:rPr>
          <w:i/>
          <w:sz w:val="28"/>
          <w:szCs w:val="28"/>
        </w:rPr>
        <w:t>Тевризском</w:t>
      </w:r>
      <w:proofErr w:type="spellEnd"/>
      <w:r w:rsidR="003A748C" w:rsidRPr="002B38A3">
        <w:rPr>
          <w:i/>
          <w:sz w:val="28"/>
          <w:szCs w:val="28"/>
        </w:rPr>
        <w:t xml:space="preserve"> районах</w:t>
      </w:r>
      <w:r w:rsidR="008655F2" w:rsidRPr="002B38A3">
        <w:rPr>
          <w:i/>
          <w:sz w:val="28"/>
          <w:szCs w:val="28"/>
        </w:rPr>
        <w:t>)</w:t>
      </w:r>
      <w:r w:rsidR="003A748C" w:rsidRPr="009A5F84">
        <w:rPr>
          <w:sz w:val="28"/>
          <w:szCs w:val="28"/>
        </w:rPr>
        <w:t>.</w:t>
      </w:r>
    </w:p>
    <w:p w:rsidR="003A748C" w:rsidRPr="001A5AA8" w:rsidRDefault="003A748C" w:rsidP="006353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5AA8">
        <w:rPr>
          <w:sz w:val="28"/>
          <w:szCs w:val="28"/>
        </w:rPr>
        <w:t xml:space="preserve">Анализ выполнения муниципальных программ показал, что наблюдается тенденция к увеличению объема денежных средств из районных бюджетов. </w:t>
      </w:r>
    </w:p>
    <w:p w:rsidR="003A748C" w:rsidRPr="001A5AA8" w:rsidRDefault="00A71D31" w:rsidP="006353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5AA8">
        <w:rPr>
          <w:sz w:val="28"/>
          <w:szCs w:val="28"/>
        </w:rPr>
        <w:t>З</w:t>
      </w:r>
      <w:r w:rsidR="003A748C" w:rsidRPr="001A5AA8">
        <w:rPr>
          <w:sz w:val="28"/>
          <w:szCs w:val="28"/>
        </w:rPr>
        <w:t xml:space="preserve">а последние пять лет объем финансирования предупредительных мер по сокращению производственного травматизма за счет средств </w:t>
      </w:r>
      <w:r w:rsidRPr="001A5AA8">
        <w:rPr>
          <w:sz w:val="28"/>
          <w:szCs w:val="28"/>
        </w:rPr>
        <w:t xml:space="preserve">Фонда социального страхования </w:t>
      </w:r>
      <w:r w:rsidR="00AB3CD3" w:rsidRPr="001A5AA8">
        <w:rPr>
          <w:sz w:val="28"/>
          <w:szCs w:val="28"/>
        </w:rPr>
        <w:t xml:space="preserve">увеличился </w:t>
      </w:r>
      <w:r w:rsidR="003A748C" w:rsidRPr="001A5AA8">
        <w:rPr>
          <w:sz w:val="28"/>
          <w:szCs w:val="28"/>
        </w:rPr>
        <w:t>на 61</w:t>
      </w:r>
      <w:r w:rsidR="00AB3CD3" w:rsidRPr="001A5AA8">
        <w:rPr>
          <w:sz w:val="28"/>
          <w:szCs w:val="28"/>
        </w:rPr>
        <w:t xml:space="preserve"> процент</w:t>
      </w:r>
      <w:r w:rsidR="003A748C" w:rsidRPr="001A5AA8">
        <w:rPr>
          <w:sz w:val="28"/>
          <w:szCs w:val="28"/>
        </w:rPr>
        <w:t xml:space="preserve"> </w:t>
      </w:r>
      <w:r w:rsidR="00AB3CD3" w:rsidRPr="001A5AA8">
        <w:rPr>
          <w:sz w:val="28"/>
          <w:szCs w:val="28"/>
        </w:rPr>
        <w:t>(</w:t>
      </w:r>
      <w:r w:rsidR="003A748C" w:rsidRPr="001A5AA8">
        <w:rPr>
          <w:sz w:val="28"/>
          <w:szCs w:val="28"/>
        </w:rPr>
        <w:t>с 31</w:t>
      </w:r>
      <w:r w:rsidR="00AB3CD3" w:rsidRPr="001A5AA8">
        <w:rPr>
          <w:sz w:val="28"/>
          <w:szCs w:val="28"/>
        </w:rPr>
        <w:t> млн</w:t>
      </w:r>
      <w:r w:rsidR="003A748C" w:rsidRPr="001A5AA8">
        <w:rPr>
          <w:sz w:val="28"/>
          <w:szCs w:val="28"/>
        </w:rPr>
        <w:t xml:space="preserve">. руб. в 2008 году до 51 </w:t>
      </w:r>
      <w:r w:rsidR="00AB3CD3" w:rsidRPr="001A5AA8">
        <w:rPr>
          <w:sz w:val="28"/>
          <w:szCs w:val="28"/>
        </w:rPr>
        <w:t>млн</w:t>
      </w:r>
      <w:r w:rsidR="003A748C" w:rsidRPr="001A5AA8">
        <w:rPr>
          <w:sz w:val="28"/>
          <w:szCs w:val="28"/>
        </w:rPr>
        <w:t>. руб. в 2012 году</w:t>
      </w:r>
      <w:r w:rsidR="00AB3CD3" w:rsidRPr="001A5AA8">
        <w:rPr>
          <w:sz w:val="28"/>
          <w:szCs w:val="28"/>
        </w:rPr>
        <w:t>)</w:t>
      </w:r>
      <w:r w:rsidR="003A748C" w:rsidRPr="001A5AA8">
        <w:rPr>
          <w:sz w:val="28"/>
          <w:szCs w:val="28"/>
        </w:rPr>
        <w:t xml:space="preserve">. </w:t>
      </w:r>
      <w:r w:rsidRPr="001A5AA8">
        <w:rPr>
          <w:sz w:val="28"/>
          <w:szCs w:val="28"/>
        </w:rPr>
        <w:t xml:space="preserve">Но этого явно недостаточно. Нужно активизировать работу по привлечению средств Фонда. </w:t>
      </w:r>
    </w:p>
    <w:p w:rsidR="003A748C" w:rsidRPr="00893AC2" w:rsidRDefault="002B38A3" w:rsidP="006353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усилить </w:t>
      </w:r>
      <w:r w:rsidR="00A71D31">
        <w:rPr>
          <w:sz w:val="28"/>
          <w:szCs w:val="28"/>
        </w:rPr>
        <w:t xml:space="preserve">деятельность </w:t>
      </w:r>
      <w:r w:rsidR="003A748C" w:rsidRPr="009A5F84">
        <w:rPr>
          <w:sz w:val="28"/>
          <w:szCs w:val="28"/>
        </w:rPr>
        <w:t>муниципальных межведомст</w:t>
      </w:r>
      <w:r>
        <w:rPr>
          <w:sz w:val="28"/>
          <w:szCs w:val="28"/>
        </w:rPr>
        <w:t xml:space="preserve">венных комиссий по охране труда, которые </w:t>
      </w:r>
      <w:r w:rsidR="003A748C" w:rsidRPr="009A5F84">
        <w:rPr>
          <w:sz w:val="28"/>
          <w:szCs w:val="28"/>
        </w:rPr>
        <w:t xml:space="preserve">обеспечивают взаимодействие всех надзорных органов, органов местного самоуправления и общественных организаций для принятия консолидированных решений по </w:t>
      </w:r>
      <w:r>
        <w:rPr>
          <w:sz w:val="28"/>
          <w:szCs w:val="28"/>
        </w:rPr>
        <w:t>целому ряду проблемных вопросов</w:t>
      </w:r>
      <w:r w:rsidR="003A748C" w:rsidRPr="009A5F84">
        <w:rPr>
          <w:sz w:val="28"/>
          <w:szCs w:val="28"/>
        </w:rPr>
        <w:t xml:space="preserve">. </w:t>
      </w:r>
    </w:p>
    <w:p w:rsidR="00C3006B" w:rsidRPr="00830EF3" w:rsidRDefault="00C3006B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 xml:space="preserve">(слайд </w:t>
      </w:r>
      <w:r w:rsidRPr="00893AC2">
        <w:rPr>
          <w:i/>
          <w:sz w:val="28"/>
          <w:szCs w:val="28"/>
        </w:rPr>
        <w:t>9</w:t>
      </w:r>
      <w:r w:rsidRPr="00830EF3">
        <w:rPr>
          <w:i/>
          <w:sz w:val="28"/>
          <w:szCs w:val="28"/>
        </w:rPr>
        <w:t>)</w:t>
      </w:r>
    </w:p>
    <w:p w:rsidR="003A748C" w:rsidRPr="009A5F84" w:rsidRDefault="002B38A3" w:rsidP="00635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совершенствования механизма с</w:t>
      </w:r>
      <w:r w:rsidR="003A748C" w:rsidRPr="009A5F84">
        <w:rPr>
          <w:b/>
          <w:sz w:val="28"/>
          <w:szCs w:val="28"/>
        </w:rPr>
        <w:t>оциально</w:t>
      </w:r>
      <w:r>
        <w:rPr>
          <w:b/>
          <w:sz w:val="28"/>
          <w:szCs w:val="28"/>
        </w:rPr>
        <w:t>го</w:t>
      </w:r>
      <w:r w:rsidR="003A748C" w:rsidRPr="009A5F84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 xml:space="preserve">а </w:t>
      </w:r>
      <w:r w:rsidR="003A748C" w:rsidRPr="009A5F84">
        <w:rPr>
          <w:sz w:val="28"/>
          <w:szCs w:val="28"/>
        </w:rPr>
        <w:t xml:space="preserve">территориальным органам Министерства, органам местного самоуправления, объединениям профсоюзов и работодателей </w:t>
      </w:r>
      <w:r>
        <w:rPr>
          <w:sz w:val="28"/>
          <w:szCs w:val="28"/>
        </w:rPr>
        <w:t xml:space="preserve">необходимо </w:t>
      </w:r>
      <w:r w:rsidR="003A748C" w:rsidRPr="009A5F84">
        <w:rPr>
          <w:sz w:val="28"/>
          <w:szCs w:val="28"/>
        </w:rPr>
        <w:t xml:space="preserve">преодолеть </w:t>
      </w:r>
      <w:r>
        <w:rPr>
          <w:sz w:val="28"/>
          <w:szCs w:val="28"/>
        </w:rPr>
        <w:t xml:space="preserve">присутствующий в ряде случаев </w:t>
      </w:r>
      <w:r w:rsidR="003A748C" w:rsidRPr="009A5F84">
        <w:rPr>
          <w:sz w:val="28"/>
          <w:szCs w:val="28"/>
        </w:rPr>
        <w:t>формализм в работе по данному направлению.</w:t>
      </w:r>
    </w:p>
    <w:p w:rsidR="003A748C" w:rsidRPr="009A5F84" w:rsidRDefault="00A71D31" w:rsidP="00635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 на</w:t>
      </w:r>
      <w:r w:rsidR="003A748C" w:rsidRPr="009A5F8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3A748C" w:rsidRPr="009A5F84">
        <w:rPr>
          <w:sz w:val="28"/>
          <w:szCs w:val="28"/>
        </w:rPr>
        <w:t xml:space="preserve"> коллективных договоров</w:t>
      </w:r>
      <w:r>
        <w:rPr>
          <w:sz w:val="28"/>
          <w:szCs w:val="28"/>
        </w:rPr>
        <w:t xml:space="preserve">, </w:t>
      </w:r>
      <w:r w:rsidR="00284FFC">
        <w:rPr>
          <w:sz w:val="28"/>
          <w:szCs w:val="28"/>
        </w:rPr>
        <w:t xml:space="preserve">сегодня </w:t>
      </w:r>
      <w:r w:rsidR="00284FFC" w:rsidRPr="009A5F84">
        <w:rPr>
          <w:sz w:val="28"/>
          <w:szCs w:val="28"/>
        </w:rPr>
        <w:t xml:space="preserve">в ряде районов </w:t>
      </w:r>
      <w:r>
        <w:rPr>
          <w:sz w:val="28"/>
          <w:szCs w:val="28"/>
        </w:rPr>
        <w:t xml:space="preserve">отмечается </w:t>
      </w:r>
      <w:r w:rsidR="00284FFC">
        <w:rPr>
          <w:sz w:val="28"/>
          <w:szCs w:val="28"/>
        </w:rPr>
        <w:t>тенденция к сокращению</w:t>
      </w:r>
      <w:r>
        <w:rPr>
          <w:sz w:val="28"/>
          <w:szCs w:val="28"/>
        </w:rPr>
        <w:t xml:space="preserve"> их количества</w:t>
      </w:r>
      <w:r w:rsidR="003A748C" w:rsidRPr="009A5F84">
        <w:rPr>
          <w:sz w:val="28"/>
          <w:szCs w:val="28"/>
        </w:rPr>
        <w:t>.</w:t>
      </w:r>
    </w:p>
    <w:p w:rsidR="003A748C" w:rsidRDefault="00284FFC" w:rsidP="00635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A748C" w:rsidRPr="009A5F84">
        <w:rPr>
          <w:sz w:val="28"/>
          <w:szCs w:val="28"/>
        </w:rPr>
        <w:t xml:space="preserve">органы местного самоуправления обязаны обеспечивать условия для участия территориальных трехсторонних комиссий в разработке и обсуждении </w:t>
      </w:r>
      <w:r w:rsidR="003A748C" w:rsidRPr="009A5F84">
        <w:rPr>
          <w:sz w:val="28"/>
          <w:szCs w:val="28"/>
        </w:rPr>
        <w:lastRenderedPageBreak/>
        <w:t>проектов нормативных правовых актов</w:t>
      </w:r>
      <w:r w:rsidR="00CE7E72" w:rsidRPr="00CE7E72">
        <w:rPr>
          <w:sz w:val="28"/>
          <w:szCs w:val="28"/>
        </w:rPr>
        <w:t xml:space="preserve"> </w:t>
      </w:r>
      <w:r w:rsidR="00CE7E72" w:rsidRPr="009A5F84">
        <w:rPr>
          <w:sz w:val="28"/>
          <w:szCs w:val="28"/>
        </w:rPr>
        <w:t>в сфере труда</w:t>
      </w:r>
      <w:r w:rsidR="003A748C" w:rsidRPr="009A5F84">
        <w:rPr>
          <w:sz w:val="28"/>
          <w:szCs w:val="28"/>
        </w:rPr>
        <w:t xml:space="preserve">, программ социально-экономического развития. </w:t>
      </w:r>
      <w:r>
        <w:rPr>
          <w:sz w:val="28"/>
          <w:szCs w:val="28"/>
        </w:rPr>
        <w:t>Тем не менее, нам известны случаи, когда правовые акты в сфере труда принимаются без согласования с комиссиями.</w:t>
      </w:r>
    </w:p>
    <w:p w:rsidR="000B0377" w:rsidRPr="009A5F84" w:rsidRDefault="000B0377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0B0377">
        <w:rPr>
          <w:sz w:val="28"/>
          <w:szCs w:val="28"/>
        </w:rPr>
        <w:t>Несмотря на наличие во всех муниципальных районах территориальных объединений работодателей необходимо усилить контроль своевременности предоставления ими установленной законодательством отчетности, направить усилия на вовлечени</w:t>
      </w:r>
      <w:r>
        <w:rPr>
          <w:sz w:val="28"/>
          <w:szCs w:val="28"/>
        </w:rPr>
        <w:t>е</w:t>
      </w:r>
      <w:r w:rsidRPr="000B0377">
        <w:rPr>
          <w:sz w:val="28"/>
          <w:szCs w:val="28"/>
        </w:rPr>
        <w:t xml:space="preserve"> в их ряды новых членов.</w:t>
      </w:r>
    </w:p>
    <w:p w:rsidR="003A748C" w:rsidRPr="009A5F84" w:rsidRDefault="003A748C" w:rsidP="006353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5F84">
        <w:rPr>
          <w:sz w:val="28"/>
          <w:szCs w:val="28"/>
        </w:rPr>
        <w:t xml:space="preserve">Задача территориальных Управлений Министерства – содействие сторонам социального партнерства в реализации мероприятий, намеченных планами по развитию социального партнерства на территориальном уровне, своевременное (до 20 декабря 2013 года) предоставление в Министерство отчетов об их реализации. </w:t>
      </w:r>
    </w:p>
    <w:p w:rsidR="00C3006B" w:rsidRPr="00830EF3" w:rsidRDefault="00C3006B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Pr="00893AC2">
        <w:rPr>
          <w:i/>
          <w:sz w:val="28"/>
          <w:szCs w:val="28"/>
        </w:rPr>
        <w:t>0</w:t>
      </w:r>
      <w:r w:rsidRPr="00830EF3">
        <w:rPr>
          <w:i/>
          <w:sz w:val="28"/>
          <w:szCs w:val="28"/>
        </w:rPr>
        <w:t>)</w:t>
      </w:r>
    </w:p>
    <w:p w:rsidR="00EC7353" w:rsidRPr="009A5F84" w:rsidRDefault="002046FA" w:rsidP="0063534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5F84" w:rsidRPr="009A5F84">
        <w:rPr>
          <w:b/>
          <w:sz w:val="28"/>
          <w:szCs w:val="28"/>
        </w:rPr>
        <w:t>.</w:t>
      </w:r>
      <w:r w:rsidR="009A5F84" w:rsidRPr="009A5F84">
        <w:rPr>
          <w:b/>
          <w:sz w:val="28"/>
          <w:szCs w:val="28"/>
          <w:lang w:val="en-US"/>
        </w:rPr>
        <w:t> </w:t>
      </w:r>
      <w:r w:rsidR="009A5F84" w:rsidRPr="009A5F84">
        <w:rPr>
          <w:b/>
          <w:sz w:val="28"/>
          <w:szCs w:val="28"/>
        </w:rPr>
        <w:t>Социальное обслуживание населения</w:t>
      </w:r>
    </w:p>
    <w:p w:rsidR="009A5F84" w:rsidRPr="003B13BE" w:rsidRDefault="0008282D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48C3">
        <w:rPr>
          <w:sz w:val="28"/>
          <w:szCs w:val="28"/>
        </w:rPr>
        <w:t>В этой части своего выступления хотел бы сказать о новых формах работы в</w:t>
      </w:r>
      <w:r>
        <w:rPr>
          <w:color w:val="215868" w:themeColor="accent5" w:themeShade="80"/>
          <w:sz w:val="28"/>
          <w:szCs w:val="28"/>
        </w:rPr>
        <w:t xml:space="preserve"> </w:t>
      </w:r>
      <w:r w:rsidRPr="003B13BE">
        <w:rPr>
          <w:sz w:val="28"/>
          <w:szCs w:val="28"/>
        </w:rPr>
        <w:t>сфере применения стационарозамещающих технологий.</w:t>
      </w:r>
    </w:p>
    <w:p w:rsidR="009A5F84" w:rsidRPr="003B13BE" w:rsidRDefault="0008282D" w:rsidP="0063534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13BE">
        <w:rPr>
          <w:sz w:val="28"/>
          <w:szCs w:val="28"/>
        </w:rPr>
        <w:t xml:space="preserve">В </w:t>
      </w:r>
      <w:r w:rsidR="009A5F84" w:rsidRPr="003B13BE">
        <w:rPr>
          <w:sz w:val="28"/>
          <w:szCs w:val="28"/>
        </w:rPr>
        <w:t>целях решения проблем жизнеустройства одиноких пожилых людей предусмотрено создание приемных семей для граждан пожилого возраста</w:t>
      </w:r>
      <w:r w:rsidRPr="003B13BE">
        <w:rPr>
          <w:sz w:val="28"/>
          <w:szCs w:val="28"/>
        </w:rPr>
        <w:t>.</w:t>
      </w:r>
      <w:r w:rsidR="009A5F84" w:rsidRPr="003B13BE">
        <w:rPr>
          <w:sz w:val="28"/>
          <w:szCs w:val="28"/>
        </w:rPr>
        <w:t xml:space="preserve"> </w:t>
      </w:r>
      <w:r w:rsidRPr="003B13BE">
        <w:rPr>
          <w:sz w:val="28"/>
          <w:szCs w:val="28"/>
        </w:rPr>
        <w:t xml:space="preserve">Лицам, принявшим в свою семью и осуществляющим уход за гражданами пожилого возраста, инвалидами </w:t>
      </w:r>
      <w:r w:rsidRPr="003B13BE">
        <w:rPr>
          <w:sz w:val="28"/>
          <w:szCs w:val="28"/>
          <w:lang w:val="en-US"/>
        </w:rPr>
        <w:t>I</w:t>
      </w:r>
      <w:r w:rsidRPr="003B13BE">
        <w:rPr>
          <w:sz w:val="28"/>
          <w:szCs w:val="28"/>
        </w:rPr>
        <w:t xml:space="preserve">, </w:t>
      </w:r>
      <w:r w:rsidRPr="003B13BE">
        <w:rPr>
          <w:sz w:val="28"/>
          <w:szCs w:val="28"/>
          <w:lang w:val="en-US"/>
        </w:rPr>
        <w:t>II</w:t>
      </w:r>
      <w:r w:rsidRPr="003B13BE">
        <w:rPr>
          <w:sz w:val="28"/>
          <w:szCs w:val="28"/>
        </w:rPr>
        <w:t xml:space="preserve"> группы, либо совершеннолетними недееспособными гражданами, установл</w:t>
      </w:r>
      <w:r w:rsidR="009A5F84" w:rsidRPr="003B13BE">
        <w:rPr>
          <w:sz w:val="28"/>
          <w:szCs w:val="28"/>
        </w:rPr>
        <w:t>е</w:t>
      </w:r>
      <w:r w:rsidRPr="003B13BE">
        <w:rPr>
          <w:sz w:val="28"/>
          <w:szCs w:val="28"/>
        </w:rPr>
        <w:t>на</w:t>
      </w:r>
      <w:r w:rsidR="009A5F84" w:rsidRPr="003B13BE">
        <w:rPr>
          <w:sz w:val="28"/>
          <w:szCs w:val="28"/>
        </w:rPr>
        <w:t xml:space="preserve"> ежемесячная выплата.  </w:t>
      </w:r>
    </w:p>
    <w:p w:rsidR="00C323B4" w:rsidRDefault="00C323B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47BE">
        <w:rPr>
          <w:sz w:val="28"/>
          <w:szCs w:val="28"/>
        </w:rPr>
        <w:t xml:space="preserve">Для эффективной реализации указанного направления деятельности </w:t>
      </w:r>
      <w:r w:rsidR="00451C7B">
        <w:rPr>
          <w:sz w:val="28"/>
          <w:szCs w:val="28"/>
        </w:rPr>
        <w:t xml:space="preserve">просим </w:t>
      </w:r>
      <w:r w:rsidRPr="001647BE">
        <w:rPr>
          <w:sz w:val="28"/>
          <w:szCs w:val="28"/>
        </w:rPr>
        <w:t>орган</w:t>
      </w:r>
      <w:r w:rsidR="00451C7B">
        <w:rPr>
          <w:sz w:val="28"/>
          <w:szCs w:val="28"/>
        </w:rPr>
        <w:t>ы</w:t>
      </w:r>
      <w:r w:rsidRPr="001647BE">
        <w:rPr>
          <w:sz w:val="28"/>
          <w:szCs w:val="28"/>
        </w:rPr>
        <w:t xml:space="preserve"> местного самоуправления оказывать содействие в выявлении граждан, желающих принять пожилого человека в свою семью, а также граждан пожилого возраста  и инвалидов, готовых проживать в приемной семье. </w:t>
      </w:r>
    </w:p>
    <w:p w:rsidR="0008282D" w:rsidRPr="003B13BE" w:rsidRDefault="0008282D" w:rsidP="00635349">
      <w:pPr>
        <w:tabs>
          <w:tab w:val="left" w:pos="0"/>
        </w:tabs>
        <w:spacing w:line="360" w:lineRule="auto"/>
        <w:ind w:right="-22" w:firstLine="709"/>
        <w:jc w:val="both"/>
        <w:rPr>
          <w:sz w:val="28"/>
          <w:szCs w:val="28"/>
        </w:rPr>
      </w:pPr>
      <w:r w:rsidRPr="003B13BE">
        <w:rPr>
          <w:sz w:val="28"/>
          <w:szCs w:val="28"/>
        </w:rPr>
        <w:t>Кроме того, в целях снижения очередности в стационарные учреждения</w:t>
      </w:r>
      <w:r w:rsidR="009A5F84" w:rsidRPr="003B13BE">
        <w:rPr>
          <w:sz w:val="28"/>
          <w:szCs w:val="28"/>
        </w:rPr>
        <w:t xml:space="preserve"> Министерством </w:t>
      </w:r>
      <w:r w:rsidR="00322C40" w:rsidRPr="003B13BE">
        <w:rPr>
          <w:sz w:val="28"/>
          <w:szCs w:val="28"/>
        </w:rPr>
        <w:t>планируется с 1 января 2014 года ввести выплату</w:t>
      </w:r>
      <w:r w:rsidRPr="003B13BE">
        <w:rPr>
          <w:sz w:val="28"/>
          <w:szCs w:val="28"/>
        </w:rPr>
        <w:t xml:space="preserve"> по договору пожизненной ренты</w:t>
      </w:r>
      <w:r w:rsidR="00322C40" w:rsidRPr="003B13BE">
        <w:rPr>
          <w:sz w:val="28"/>
          <w:szCs w:val="28"/>
        </w:rPr>
        <w:t xml:space="preserve"> и выплату трудоспособным опекунам по договору об осуществлении опеки над совершеннолетними недееспособными гражданами. Соответствующие проекты нормативных правовых актов нами уже разработаны.</w:t>
      </w:r>
    </w:p>
    <w:p w:rsidR="00C3006B" w:rsidRPr="00830EF3" w:rsidRDefault="00C3006B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Pr="00893AC2">
        <w:rPr>
          <w:i/>
          <w:sz w:val="28"/>
          <w:szCs w:val="28"/>
        </w:rPr>
        <w:t>1</w:t>
      </w:r>
      <w:r w:rsidRPr="00830EF3">
        <w:rPr>
          <w:i/>
          <w:sz w:val="28"/>
          <w:szCs w:val="28"/>
        </w:rPr>
        <w:t>)</w:t>
      </w:r>
    </w:p>
    <w:p w:rsidR="009A5F84" w:rsidRPr="003B13BE" w:rsidRDefault="009A5F84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3B13BE">
        <w:rPr>
          <w:sz w:val="28"/>
          <w:szCs w:val="28"/>
        </w:rPr>
        <w:lastRenderedPageBreak/>
        <w:t xml:space="preserve">В рамках развития государственно-частного партнерства в сфере социального обслуживания </w:t>
      </w:r>
      <w:r w:rsidR="001647BE">
        <w:rPr>
          <w:sz w:val="28"/>
          <w:szCs w:val="28"/>
        </w:rPr>
        <w:t xml:space="preserve">постановлением Правительства Омской области от 24 сентября 2013 года № 225-п </w:t>
      </w:r>
      <w:r w:rsidR="00D246E5" w:rsidRPr="003B13BE">
        <w:rPr>
          <w:sz w:val="28"/>
          <w:szCs w:val="28"/>
        </w:rPr>
        <w:t>утвержден</w:t>
      </w:r>
      <w:r w:rsidRPr="003B13BE">
        <w:rPr>
          <w:sz w:val="28"/>
          <w:szCs w:val="28"/>
        </w:rPr>
        <w:t xml:space="preserve"> порядок предоставления субсидий юридическим лицам и индивидуальным предпринимателям на возмещение затрат, связанных с деятельностью в сфере стационарного социального обслуживания.</w:t>
      </w:r>
    </w:p>
    <w:p w:rsidR="009A5F84" w:rsidRPr="003B13BE" w:rsidRDefault="009A5F84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3B13BE">
        <w:rPr>
          <w:sz w:val="28"/>
          <w:szCs w:val="28"/>
        </w:rPr>
        <w:t>В настоящее время в Тарском муниципальном районе индивидуальным предпринимателем организовано частное учреждение социального обслуживания по типу специального дома для престарелых граждан, в котором проживает 10 человек</w:t>
      </w:r>
      <w:r w:rsidR="00D246E5" w:rsidRPr="003B13BE">
        <w:rPr>
          <w:sz w:val="28"/>
          <w:szCs w:val="28"/>
        </w:rPr>
        <w:t>,</w:t>
      </w:r>
      <w:r w:rsidRPr="003B13BE">
        <w:rPr>
          <w:sz w:val="28"/>
          <w:szCs w:val="28"/>
        </w:rPr>
        <w:t xml:space="preserve">  до конца 2013 года </w:t>
      </w:r>
      <w:r w:rsidR="00D246E5" w:rsidRPr="003B13BE">
        <w:rPr>
          <w:sz w:val="28"/>
          <w:szCs w:val="28"/>
        </w:rPr>
        <w:t>численность</w:t>
      </w:r>
      <w:r w:rsidRPr="003B13BE">
        <w:rPr>
          <w:sz w:val="28"/>
          <w:szCs w:val="28"/>
        </w:rPr>
        <w:t xml:space="preserve"> проживающих</w:t>
      </w:r>
      <w:r w:rsidR="00D246E5" w:rsidRPr="003B13BE">
        <w:rPr>
          <w:sz w:val="28"/>
          <w:szCs w:val="28"/>
        </w:rPr>
        <w:t xml:space="preserve"> там будет увеличена</w:t>
      </w:r>
      <w:r w:rsidRPr="003B13BE">
        <w:rPr>
          <w:sz w:val="28"/>
          <w:szCs w:val="28"/>
        </w:rPr>
        <w:t xml:space="preserve"> до 20 человек.</w:t>
      </w:r>
    </w:p>
    <w:p w:rsidR="009A5F84" w:rsidRPr="003B13BE" w:rsidRDefault="00D246E5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3B13BE">
        <w:rPr>
          <w:sz w:val="28"/>
          <w:szCs w:val="28"/>
        </w:rPr>
        <w:t xml:space="preserve">Сегодня мы </w:t>
      </w:r>
      <w:r w:rsidR="009A5F84" w:rsidRPr="003B13BE">
        <w:rPr>
          <w:sz w:val="28"/>
          <w:szCs w:val="28"/>
        </w:rPr>
        <w:t>проводи</w:t>
      </w:r>
      <w:r w:rsidRPr="003B13BE">
        <w:rPr>
          <w:sz w:val="28"/>
          <w:szCs w:val="28"/>
        </w:rPr>
        <w:t>м</w:t>
      </w:r>
      <w:r w:rsidR="009A5F84" w:rsidRPr="003B13BE">
        <w:rPr>
          <w:sz w:val="28"/>
          <w:szCs w:val="28"/>
        </w:rPr>
        <w:t xml:space="preserve"> работ</w:t>
      </w:r>
      <w:r w:rsidRPr="003B13BE">
        <w:rPr>
          <w:sz w:val="28"/>
          <w:szCs w:val="28"/>
        </w:rPr>
        <w:t>у</w:t>
      </w:r>
      <w:r w:rsidR="009A5F84" w:rsidRPr="003B13BE">
        <w:rPr>
          <w:sz w:val="28"/>
          <w:szCs w:val="28"/>
        </w:rPr>
        <w:t xml:space="preserve"> по </w:t>
      </w:r>
      <w:r w:rsidR="00CE7E72">
        <w:rPr>
          <w:sz w:val="28"/>
          <w:szCs w:val="28"/>
        </w:rPr>
        <w:t>подбору</w:t>
      </w:r>
      <w:r w:rsidR="009A5F84" w:rsidRPr="003B13BE">
        <w:rPr>
          <w:sz w:val="28"/>
          <w:szCs w:val="28"/>
        </w:rPr>
        <w:t xml:space="preserve"> индивидуальных предпринимателей, планирующих создать частные дома-интернаты для граждан пожилого возраста, и направлени</w:t>
      </w:r>
      <w:r w:rsidRPr="003B13BE">
        <w:rPr>
          <w:sz w:val="28"/>
          <w:szCs w:val="28"/>
        </w:rPr>
        <w:t>ю</w:t>
      </w:r>
      <w:r w:rsidR="009A5F84" w:rsidRPr="003B13BE">
        <w:rPr>
          <w:sz w:val="28"/>
          <w:szCs w:val="28"/>
        </w:rPr>
        <w:t xml:space="preserve"> их </w:t>
      </w:r>
      <w:r w:rsidRPr="003B13BE">
        <w:rPr>
          <w:sz w:val="28"/>
          <w:szCs w:val="28"/>
        </w:rPr>
        <w:t xml:space="preserve">для обучения </w:t>
      </w:r>
      <w:r w:rsidR="009A5F84" w:rsidRPr="003B13BE">
        <w:rPr>
          <w:sz w:val="28"/>
          <w:szCs w:val="28"/>
        </w:rPr>
        <w:t>в "Центр инноваций социальной сферы</w:t>
      </w:r>
      <w:r w:rsidR="00CE7E72">
        <w:rPr>
          <w:sz w:val="28"/>
          <w:szCs w:val="28"/>
        </w:rPr>
        <w:t>"</w:t>
      </w:r>
      <w:r w:rsidR="009A5F84" w:rsidRPr="003B13BE">
        <w:rPr>
          <w:sz w:val="28"/>
          <w:szCs w:val="28"/>
        </w:rPr>
        <w:t>, реализующ</w:t>
      </w:r>
      <w:r w:rsidR="00CE7E72">
        <w:rPr>
          <w:sz w:val="28"/>
          <w:szCs w:val="28"/>
        </w:rPr>
        <w:t>ий</w:t>
      </w:r>
      <w:r w:rsidR="009A5F84" w:rsidRPr="003B13BE">
        <w:rPr>
          <w:sz w:val="28"/>
          <w:szCs w:val="28"/>
        </w:rPr>
        <w:t xml:space="preserve"> проект "Школа социального предпринимательства". Считаем, что органы местного самоуправления должны проявить активную позицию в данном вопросе и оказывать содействие в привлечении индивидуальных предпринимателей в сферу социального обслуживания.</w:t>
      </w:r>
    </w:p>
    <w:p w:rsidR="009A5F84" w:rsidRPr="000D26D6" w:rsidRDefault="009A5F84" w:rsidP="00635349">
      <w:pPr>
        <w:spacing w:line="360" w:lineRule="auto"/>
        <w:ind w:firstLine="708"/>
        <w:jc w:val="both"/>
        <w:rPr>
          <w:i/>
          <w:spacing w:val="-2"/>
          <w:sz w:val="28"/>
          <w:szCs w:val="28"/>
        </w:rPr>
      </w:pPr>
      <w:r w:rsidRPr="003B13BE">
        <w:rPr>
          <w:sz w:val="28"/>
          <w:szCs w:val="28"/>
        </w:rPr>
        <w:t xml:space="preserve">В целях ориентации трудоспособных граждан, претендующих на получение </w:t>
      </w:r>
      <w:r w:rsidR="00D246E5" w:rsidRPr="003B13BE">
        <w:rPr>
          <w:sz w:val="28"/>
          <w:szCs w:val="28"/>
        </w:rPr>
        <w:t xml:space="preserve">социальной </w:t>
      </w:r>
      <w:r w:rsidRPr="003B13BE">
        <w:rPr>
          <w:sz w:val="28"/>
          <w:szCs w:val="28"/>
        </w:rPr>
        <w:t xml:space="preserve">помощи, на активизацию собственного потенциала и приложение максимальных усилий для самопомощи и </w:t>
      </w:r>
      <w:proofErr w:type="spellStart"/>
      <w:r w:rsidRPr="003B13BE">
        <w:rPr>
          <w:sz w:val="28"/>
          <w:szCs w:val="28"/>
        </w:rPr>
        <w:t>самообеспечения</w:t>
      </w:r>
      <w:proofErr w:type="spellEnd"/>
      <w:r w:rsidRPr="003B13BE">
        <w:rPr>
          <w:spacing w:val="-2"/>
          <w:sz w:val="28"/>
          <w:szCs w:val="28"/>
        </w:rPr>
        <w:t xml:space="preserve"> внедряется новая форма оказания государственной социальной помощи малоимущим семьям – на основе социального контракта.</w:t>
      </w:r>
      <w:r w:rsidR="00D246E5" w:rsidRPr="003B13BE">
        <w:rPr>
          <w:spacing w:val="-2"/>
          <w:sz w:val="28"/>
          <w:szCs w:val="28"/>
        </w:rPr>
        <w:t xml:space="preserve"> Такая форма </w:t>
      </w:r>
      <w:r w:rsidRPr="003B13BE">
        <w:rPr>
          <w:spacing w:val="-2"/>
          <w:sz w:val="28"/>
          <w:szCs w:val="28"/>
        </w:rPr>
        <w:t>п</w:t>
      </w:r>
      <w:r w:rsidRPr="003B13BE">
        <w:rPr>
          <w:sz w:val="28"/>
          <w:szCs w:val="28"/>
        </w:rPr>
        <w:t xml:space="preserve">редусматривает заключение договора о взаимных обязательствах между малоимущей семьей и органом социальной защиты, по которому орган социальной защиты </w:t>
      </w:r>
      <w:r w:rsidRPr="003B13BE">
        <w:rPr>
          <w:bCs/>
          <w:sz w:val="28"/>
          <w:szCs w:val="28"/>
        </w:rPr>
        <w:t xml:space="preserve">оказывает государственную социальную помощь, а семья обязуется выполнить мероприятия, предусмотренные программой социальной адаптации, которая является частью договора. </w:t>
      </w:r>
      <w:r w:rsidR="000D26D6" w:rsidRPr="000D26D6">
        <w:rPr>
          <w:bCs/>
          <w:i/>
          <w:sz w:val="28"/>
          <w:szCs w:val="28"/>
        </w:rPr>
        <w:t>(</w:t>
      </w:r>
      <w:r w:rsidR="000D26D6" w:rsidRPr="000D26D6">
        <w:rPr>
          <w:i/>
          <w:sz w:val="28"/>
          <w:szCs w:val="28"/>
        </w:rPr>
        <w:t>Для справки</w:t>
      </w:r>
      <w:r w:rsidRPr="000D26D6">
        <w:rPr>
          <w:i/>
          <w:sz w:val="28"/>
          <w:szCs w:val="28"/>
        </w:rPr>
        <w:t>: поиск работы, профессиональная подготовка (переподготовка), занятие индивидуальной предпринимательской деятельностью, ведение личного подсобного хозяйства и другие мероприятия</w:t>
      </w:r>
      <w:r w:rsidR="000D26D6" w:rsidRPr="000D26D6">
        <w:rPr>
          <w:i/>
          <w:sz w:val="28"/>
          <w:szCs w:val="28"/>
        </w:rPr>
        <w:t>)</w:t>
      </w:r>
      <w:r w:rsidRPr="000D26D6">
        <w:rPr>
          <w:i/>
          <w:sz w:val="28"/>
          <w:szCs w:val="28"/>
        </w:rPr>
        <w:t>.</w:t>
      </w:r>
    </w:p>
    <w:p w:rsidR="001647BE" w:rsidRDefault="009A5F84" w:rsidP="006353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13BE">
        <w:rPr>
          <w:sz w:val="28"/>
          <w:szCs w:val="28"/>
        </w:rPr>
        <w:t xml:space="preserve">Поэтому следует уделить особое внимание взаимодействию органов социальной защиты населения, учреждений социального обслуживания с органами </w:t>
      </w:r>
      <w:r w:rsidRPr="003B13BE">
        <w:rPr>
          <w:sz w:val="28"/>
          <w:szCs w:val="28"/>
        </w:rPr>
        <w:lastRenderedPageBreak/>
        <w:t xml:space="preserve">местного самоуправления в работе по разработке программы социальной адаптации семьи, и в дальнейшем по реализации </w:t>
      </w:r>
      <w:r w:rsidR="000D26D6">
        <w:rPr>
          <w:sz w:val="28"/>
          <w:szCs w:val="28"/>
        </w:rPr>
        <w:t xml:space="preserve">её </w:t>
      </w:r>
      <w:r w:rsidRPr="003B13BE">
        <w:rPr>
          <w:sz w:val="28"/>
          <w:szCs w:val="28"/>
        </w:rPr>
        <w:t xml:space="preserve">мероприятий. </w:t>
      </w:r>
      <w:r w:rsidR="001647BE">
        <w:rPr>
          <w:sz w:val="28"/>
          <w:szCs w:val="28"/>
        </w:rPr>
        <w:t>Внедрение социального контракта позволит постепенно искоренить социальное иждивенчество.</w:t>
      </w:r>
    </w:p>
    <w:p w:rsidR="00534D2B" w:rsidRPr="00830EF3" w:rsidRDefault="00534D2B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="00C3006B">
        <w:rPr>
          <w:i/>
          <w:sz w:val="28"/>
          <w:szCs w:val="28"/>
        </w:rPr>
        <w:t>2</w:t>
      </w:r>
      <w:r w:rsidRPr="00830EF3">
        <w:rPr>
          <w:i/>
          <w:sz w:val="28"/>
          <w:szCs w:val="28"/>
        </w:rPr>
        <w:t>)</w:t>
      </w:r>
    </w:p>
    <w:p w:rsidR="000D26D6" w:rsidRDefault="00906F44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5A48C3">
        <w:rPr>
          <w:sz w:val="28"/>
          <w:szCs w:val="28"/>
        </w:rPr>
        <w:t xml:space="preserve">В целях сохранения и создания новых специальных домов Министерством </w:t>
      </w:r>
      <w:r w:rsidR="000D26D6">
        <w:rPr>
          <w:sz w:val="28"/>
          <w:szCs w:val="28"/>
        </w:rPr>
        <w:t xml:space="preserve">принято решение о </w:t>
      </w:r>
      <w:r w:rsidR="000D26D6" w:rsidRPr="005A48C3">
        <w:rPr>
          <w:sz w:val="28"/>
          <w:szCs w:val="28"/>
        </w:rPr>
        <w:t>предоставлени</w:t>
      </w:r>
      <w:r w:rsidR="000D26D6">
        <w:rPr>
          <w:sz w:val="28"/>
          <w:szCs w:val="28"/>
        </w:rPr>
        <w:t>и</w:t>
      </w:r>
      <w:r w:rsidR="000D26D6" w:rsidRPr="005A48C3">
        <w:rPr>
          <w:sz w:val="28"/>
          <w:szCs w:val="28"/>
        </w:rPr>
        <w:t xml:space="preserve"> субсидий бюджетам муниципальных образований Омской области на софинансирование расходов по проведению капитального, текущего ремонта жилых помещений для дальнейшей нормальной технической эксплуатации существующих объектов, поддержания нормативных параметров функционирования зданий и инженерных систем</w:t>
      </w:r>
      <w:r w:rsidR="000D26D6">
        <w:rPr>
          <w:sz w:val="28"/>
          <w:szCs w:val="28"/>
        </w:rPr>
        <w:t xml:space="preserve">. Соответствующий </w:t>
      </w:r>
      <w:r w:rsidRPr="005A48C3">
        <w:rPr>
          <w:sz w:val="28"/>
          <w:szCs w:val="28"/>
        </w:rPr>
        <w:t xml:space="preserve">проект постановления Правительства Омской области </w:t>
      </w:r>
      <w:r w:rsidR="000D26D6">
        <w:rPr>
          <w:sz w:val="28"/>
          <w:szCs w:val="28"/>
        </w:rPr>
        <w:t xml:space="preserve">нами уже разработан. </w:t>
      </w:r>
    </w:p>
    <w:p w:rsidR="001647BE" w:rsidRPr="00EC49BA" w:rsidRDefault="001647BE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1647BE">
        <w:rPr>
          <w:sz w:val="28"/>
          <w:szCs w:val="28"/>
        </w:rPr>
        <w:t>На этапе планирования областного бюджета на 2014 год Министерству предусмотрены бюджетные ассигнования на предоставление субсидий муниципальным образованиям Омской области в размере 20 млн. рублей. Объем софинансирования за счет местных бюджетов составит 9,4 млн. рублей (уровень софинансирования за счет местных бюджетов планируется на уровне                             31,88 процента).</w:t>
      </w:r>
    </w:p>
    <w:p w:rsidR="00906F44" w:rsidRPr="005A48C3" w:rsidRDefault="00906F44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5A48C3">
        <w:rPr>
          <w:sz w:val="28"/>
          <w:szCs w:val="28"/>
        </w:rPr>
        <w:t>Обраща</w:t>
      </w:r>
      <w:r w:rsidR="005A48C3" w:rsidRPr="005A48C3">
        <w:rPr>
          <w:sz w:val="28"/>
          <w:szCs w:val="28"/>
        </w:rPr>
        <w:t>ю</w:t>
      </w:r>
      <w:r w:rsidRPr="005A48C3">
        <w:rPr>
          <w:sz w:val="28"/>
          <w:szCs w:val="28"/>
        </w:rPr>
        <w:t xml:space="preserve"> Ваше внимание, что в случае несоблюдения муниципальными образованиями Омской области условий предоставления и расходования субсидий, </w:t>
      </w:r>
      <w:r w:rsidR="00341DE1">
        <w:rPr>
          <w:sz w:val="28"/>
          <w:szCs w:val="28"/>
        </w:rPr>
        <w:t>они</w:t>
      </w:r>
      <w:r w:rsidRPr="005A48C3">
        <w:rPr>
          <w:sz w:val="28"/>
          <w:szCs w:val="28"/>
        </w:rPr>
        <w:t xml:space="preserve"> подлежат возврату в областной бюджет, высвобождающиеся средства могут быть перераспределены между другими муниципальными образованиями. </w:t>
      </w:r>
    </w:p>
    <w:p w:rsidR="00534D2B" w:rsidRPr="00893AC2" w:rsidRDefault="00534D2B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="00C3006B">
        <w:rPr>
          <w:i/>
          <w:sz w:val="28"/>
          <w:szCs w:val="28"/>
        </w:rPr>
        <w:t>3</w:t>
      </w:r>
      <w:r w:rsidRPr="00830EF3">
        <w:rPr>
          <w:i/>
          <w:sz w:val="28"/>
          <w:szCs w:val="28"/>
        </w:rPr>
        <w:t>)</w:t>
      </w:r>
    </w:p>
    <w:p w:rsidR="00906F44" w:rsidRPr="009047EC" w:rsidRDefault="002046FA" w:rsidP="0063534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06F44" w:rsidRPr="009047EC">
        <w:rPr>
          <w:b/>
          <w:sz w:val="28"/>
          <w:szCs w:val="28"/>
        </w:rPr>
        <w:t>. </w:t>
      </w:r>
      <w:r w:rsidR="005A48C3" w:rsidRPr="009047EC">
        <w:rPr>
          <w:b/>
          <w:sz w:val="28"/>
          <w:szCs w:val="28"/>
        </w:rPr>
        <w:t>Вопросы демогра</w:t>
      </w:r>
      <w:r w:rsidR="00906F44" w:rsidRPr="009047EC">
        <w:rPr>
          <w:b/>
          <w:sz w:val="28"/>
          <w:szCs w:val="28"/>
        </w:rPr>
        <w:t>фическ</w:t>
      </w:r>
      <w:r w:rsidR="005A48C3" w:rsidRPr="009047EC">
        <w:rPr>
          <w:b/>
          <w:sz w:val="28"/>
          <w:szCs w:val="28"/>
        </w:rPr>
        <w:t>ого развития</w:t>
      </w:r>
    </w:p>
    <w:p w:rsidR="00906F44" w:rsidRPr="009047EC" w:rsidRDefault="00906F44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047EC">
        <w:rPr>
          <w:sz w:val="28"/>
          <w:szCs w:val="28"/>
        </w:rPr>
        <w:t>Демографическ</w:t>
      </w:r>
      <w:r w:rsidR="005A48C3" w:rsidRPr="009047EC">
        <w:rPr>
          <w:sz w:val="28"/>
          <w:szCs w:val="28"/>
        </w:rPr>
        <w:t>ая</w:t>
      </w:r>
      <w:r w:rsidRPr="009047EC">
        <w:rPr>
          <w:sz w:val="28"/>
          <w:szCs w:val="28"/>
        </w:rPr>
        <w:t xml:space="preserve"> </w:t>
      </w:r>
      <w:r w:rsidR="005A48C3" w:rsidRPr="009047EC">
        <w:rPr>
          <w:sz w:val="28"/>
          <w:szCs w:val="28"/>
        </w:rPr>
        <w:t>ситуация в Омской области в 2012 году и</w:t>
      </w:r>
      <w:r w:rsidRPr="009047EC">
        <w:rPr>
          <w:sz w:val="28"/>
          <w:szCs w:val="28"/>
        </w:rPr>
        <w:t xml:space="preserve"> </w:t>
      </w:r>
      <w:r w:rsidRPr="009047EC">
        <w:rPr>
          <w:sz w:val="28"/>
          <w:szCs w:val="28"/>
          <w:lang w:val="en-US"/>
        </w:rPr>
        <w:t>I</w:t>
      </w:r>
      <w:r w:rsidRPr="009047EC">
        <w:rPr>
          <w:sz w:val="28"/>
          <w:szCs w:val="28"/>
        </w:rPr>
        <w:t xml:space="preserve"> полугодии</w:t>
      </w:r>
      <w:r w:rsidR="00AD3A94" w:rsidRPr="009047EC">
        <w:rPr>
          <w:sz w:val="28"/>
          <w:szCs w:val="28"/>
        </w:rPr>
        <w:t xml:space="preserve"> </w:t>
      </w:r>
      <w:r w:rsidRPr="009047EC">
        <w:rPr>
          <w:sz w:val="28"/>
          <w:szCs w:val="28"/>
        </w:rPr>
        <w:t>2013 года характеризуется существенными проблемами, которые наиболее сильно проявились в муниципальных районах Омской области</w:t>
      </w:r>
      <w:r w:rsidR="00630ABB">
        <w:rPr>
          <w:sz w:val="28"/>
          <w:szCs w:val="28"/>
        </w:rPr>
        <w:t>.</w:t>
      </w:r>
    </w:p>
    <w:p w:rsidR="00906F44" w:rsidRPr="009047EC" w:rsidRDefault="00906F44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047EC">
        <w:rPr>
          <w:sz w:val="28"/>
          <w:szCs w:val="28"/>
        </w:rPr>
        <w:t>Отмечается повышение уровня смертности населения</w:t>
      </w:r>
      <w:r w:rsidR="005A48C3" w:rsidRPr="009047EC">
        <w:rPr>
          <w:sz w:val="28"/>
          <w:szCs w:val="28"/>
        </w:rPr>
        <w:t xml:space="preserve">. При этом </w:t>
      </w:r>
      <w:r w:rsidR="005A48C3" w:rsidRPr="009047EC">
        <w:rPr>
          <w:rStyle w:val="A30"/>
          <w:color w:val="auto"/>
          <w:sz w:val="28"/>
          <w:szCs w:val="28"/>
        </w:rPr>
        <w:t>у</w:t>
      </w:r>
      <w:r w:rsidRPr="009047EC">
        <w:rPr>
          <w:rStyle w:val="A30"/>
          <w:color w:val="auto"/>
          <w:sz w:val="28"/>
          <w:szCs w:val="28"/>
        </w:rPr>
        <w:t>величивается доля умерших в результате несчастных случаев, травм и отравлений</w:t>
      </w:r>
      <w:r w:rsidR="00E65ECE">
        <w:rPr>
          <w:rStyle w:val="A30"/>
          <w:color w:val="auto"/>
          <w:sz w:val="28"/>
          <w:szCs w:val="28"/>
        </w:rPr>
        <w:t>.</w:t>
      </w:r>
      <w:r w:rsidRPr="009047EC">
        <w:rPr>
          <w:rStyle w:val="A30"/>
          <w:color w:val="auto"/>
          <w:sz w:val="28"/>
          <w:szCs w:val="28"/>
        </w:rPr>
        <w:t xml:space="preserve">  </w:t>
      </w:r>
      <w:r w:rsidR="005A48C3" w:rsidRPr="009047EC">
        <w:rPr>
          <w:sz w:val="28"/>
          <w:szCs w:val="28"/>
        </w:rPr>
        <w:t>Почти на 13</w:t>
      </w:r>
      <w:r w:rsidR="001647BE">
        <w:rPr>
          <w:sz w:val="28"/>
          <w:szCs w:val="28"/>
        </w:rPr>
        <w:t> </w:t>
      </w:r>
      <w:r w:rsidR="005A48C3" w:rsidRPr="009047EC">
        <w:rPr>
          <w:sz w:val="28"/>
          <w:szCs w:val="28"/>
        </w:rPr>
        <w:t>процентов возросло ч</w:t>
      </w:r>
      <w:r w:rsidRPr="009047EC">
        <w:rPr>
          <w:sz w:val="28"/>
          <w:szCs w:val="28"/>
        </w:rPr>
        <w:t>исло самоубийств</w:t>
      </w:r>
      <w:r w:rsidR="005A48C3" w:rsidRPr="009047EC">
        <w:rPr>
          <w:sz w:val="28"/>
          <w:szCs w:val="28"/>
        </w:rPr>
        <w:t>.</w:t>
      </w:r>
      <w:r w:rsidRPr="009047EC">
        <w:rPr>
          <w:sz w:val="28"/>
          <w:szCs w:val="28"/>
        </w:rPr>
        <w:t xml:space="preserve"> </w:t>
      </w:r>
    </w:p>
    <w:p w:rsidR="00906F44" w:rsidRPr="009047EC" w:rsidRDefault="00906F44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047EC">
        <w:rPr>
          <w:rStyle w:val="A30"/>
          <w:color w:val="auto"/>
          <w:sz w:val="28"/>
          <w:szCs w:val="28"/>
        </w:rPr>
        <w:lastRenderedPageBreak/>
        <w:t>В течение последних 14 лет</w:t>
      </w:r>
      <w:r w:rsidRPr="009047EC">
        <w:rPr>
          <w:sz w:val="28"/>
          <w:szCs w:val="28"/>
        </w:rPr>
        <w:t xml:space="preserve"> </w:t>
      </w:r>
      <w:r w:rsidRPr="009047EC">
        <w:rPr>
          <w:rStyle w:val="A30"/>
          <w:color w:val="auto"/>
          <w:sz w:val="28"/>
          <w:szCs w:val="28"/>
        </w:rPr>
        <w:t>в регионе регистрируется</w:t>
      </w:r>
      <w:r w:rsidRPr="009047EC">
        <w:rPr>
          <w:sz w:val="28"/>
          <w:szCs w:val="28"/>
        </w:rPr>
        <w:t xml:space="preserve"> м</w:t>
      </w:r>
      <w:r w:rsidRPr="009047EC">
        <w:rPr>
          <w:rStyle w:val="A30"/>
          <w:color w:val="auto"/>
          <w:sz w:val="28"/>
          <w:szCs w:val="28"/>
        </w:rPr>
        <w:t>играционная убыль населения. В прошлом году она увеличилась в 1,7 раза по сравнению с 2011 годом</w:t>
      </w:r>
      <w:r w:rsidR="001647BE">
        <w:rPr>
          <w:rStyle w:val="A30"/>
          <w:color w:val="auto"/>
          <w:sz w:val="28"/>
          <w:szCs w:val="28"/>
        </w:rPr>
        <w:t xml:space="preserve"> и </w:t>
      </w:r>
      <w:r w:rsidR="001504AC">
        <w:rPr>
          <w:rStyle w:val="A30"/>
          <w:color w:val="auto"/>
          <w:sz w:val="28"/>
          <w:szCs w:val="28"/>
        </w:rPr>
        <w:t>составила 3,1 тысячи человек</w:t>
      </w:r>
      <w:r w:rsidRPr="009047EC">
        <w:rPr>
          <w:rStyle w:val="A30"/>
          <w:color w:val="auto"/>
          <w:sz w:val="28"/>
          <w:szCs w:val="28"/>
        </w:rPr>
        <w:t>.</w:t>
      </w:r>
    </w:p>
    <w:p w:rsidR="00906F44" w:rsidRPr="009047EC" w:rsidRDefault="00906F44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047EC">
        <w:rPr>
          <w:sz w:val="28"/>
          <w:szCs w:val="28"/>
        </w:rPr>
        <w:t>Губернатором Омской области В.И. Назаровы</w:t>
      </w:r>
      <w:r w:rsidR="005A48C3" w:rsidRPr="009047EC">
        <w:rPr>
          <w:sz w:val="28"/>
          <w:szCs w:val="28"/>
        </w:rPr>
        <w:t>м одобрены предложен</w:t>
      </w:r>
      <w:r w:rsidR="00CE7E72">
        <w:rPr>
          <w:sz w:val="28"/>
          <w:szCs w:val="28"/>
        </w:rPr>
        <w:t>ные</w:t>
      </w:r>
      <w:r w:rsidR="005A48C3" w:rsidRPr="009047EC">
        <w:rPr>
          <w:sz w:val="28"/>
          <w:szCs w:val="28"/>
        </w:rPr>
        <w:t xml:space="preserve"> Минтруд</w:t>
      </w:r>
      <w:r w:rsidR="00CE7E72">
        <w:rPr>
          <w:sz w:val="28"/>
          <w:szCs w:val="28"/>
        </w:rPr>
        <w:t>ом</w:t>
      </w:r>
      <w:r w:rsidRPr="009047EC">
        <w:rPr>
          <w:sz w:val="28"/>
          <w:szCs w:val="28"/>
        </w:rPr>
        <w:t xml:space="preserve"> рекомендаци</w:t>
      </w:r>
      <w:r w:rsidR="00CE7E72">
        <w:rPr>
          <w:sz w:val="28"/>
          <w:szCs w:val="28"/>
        </w:rPr>
        <w:t>и</w:t>
      </w:r>
      <w:r w:rsidRPr="009047EC">
        <w:rPr>
          <w:sz w:val="28"/>
          <w:szCs w:val="28"/>
        </w:rPr>
        <w:t xml:space="preserve"> главам муниципальных образований Омской области:</w:t>
      </w:r>
    </w:p>
    <w:p w:rsidR="00906F44" w:rsidRPr="009047EC" w:rsidRDefault="00906F44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047EC">
        <w:rPr>
          <w:sz w:val="28"/>
          <w:szCs w:val="28"/>
        </w:rPr>
        <w:t xml:space="preserve">1) провести анализ эффективности реализации муниципальных программ демографического развития и внести в них коррективы с учетом сложившейся демографической ситуации в муниципальных районах и </w:t>
      </w:r>
      <w:proofErr w:type="gramStart"/>
      <w:r w:rsidRPr="009047EC">
        <w:rPr>
          <w:sz w:val="28"/>
          <w:szCs w:val="28"/>
        </w:rPr>
        <w:t>г</w:t>
      </w:r>
      <w:proofErr w:type="gramEnd"/>
      <w:r w:rsidRPr="009047EC">
        <w:rPr>
          <w:sz w:val="28"/>
          <w:szCs w:val="28"/>
        </w:rPr>
        <w:t>. Омске;</w:t>
      </w:r>
    </w:p>
    <w:p w:rsidR="00906F44" w:rsidRPr="009047EC" w:rsidRDefault="00906F44" w:rsidP="006353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047EC">
        <w:rPr>
          <w:sz w:val="28"/>
          <w:szCs w:val="28"/>
        </w:rPr>
        <w:t>2) активизировать работу муниципальных межведомственных комиссий по вопросам демографии, семьи, женщин и детей</w:t>
      </w:r>
      <w:r w:rsidR="009657F4">
        <w:rPr>
          <w:sz w:val="28"/>
          <w:szCs w:val="28"/>
        </w:rPr>
        <w:t xml:space="preserve"> </w:t>
      </w:r>
      <w:r w:rsidR="009657F4" w:rsidRPr="009657F4">
        <w:rPr>
          <w:sz w:val="28"/>
          <w:szCs w:val="28"/>
        </w:rPr>
        <w:t xml:space="preserve">в части </w:t>
      </w:r>
      <w:r w:rsidR="009657F4">
        <w:rPr>
          <w:sz w:val="28"/>
          <w:szCs w:val="28"/>
        </w:rPr>
        <w:t>разработки и реализации мероприятий</w:t>
      </w:r>
      <w:r w:rsidR="009657F4" w:rsidRPr="009657F4">
        <w:rPr>
          <w:sz w:val="28"/>
          <w:szCs w:val="28"/>
        </w:rPr>
        <w:t xml:space="preserve"> </w:t>
      </w:r>
      <w:r w:rsidR="009657F4">
        <w:rPr>
          <w:sz w:val="28"/>
          <w:szCs w:val="28"/>
        </w:rPr>
        <w:t xml:space="preserve">по улучшению </w:t>
      </w:r>
      <w:r w:rsidR="009657F4" w:rsidRPr="009657F4">
        <w:rPr>
          <w:sz w:val="28"/>
          <w:szCs w:val="28"/>
        </w:rPr>
        <w:t>демографической ситуации, выработки рекомендаций по преодолению основных проблем демографического развития и контроля их исполнения.</w:t>
      </w:r>
    </w:p>
    <w:p w:rsidR="00341DE1" w:rsidRPr="009047EC" w:rsidRDefault="004248A4" w:rsidP="00635349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  <w:spacing w:val="-6"/>
        </w:rPr>
        <w:t>В</w:t>
      </w:r>
      <w:r w:rsidR="00341DE1" w:rsidRPr="009047EC">
        <w:rPr>
          <w:b w:val="0"/>
          <w:spacing w:val="-6"/>
        </w:rPr>
        <w:t xml:space="preserve">опрос об эффективности реализации муниципальных программ по улучшению демографической ситуации </w:t>
      </w:r>
      <w:r>
        <w:rPr>
          <w:b w:val="0"/>
          <w:spacing w:val="-6"/>
        </w:rPr>
        <w:t xml:space="preserve">будет вынесен </w:t>
      </w:r>
      <w:r w:rsidR="00341DE1" w:rsidRPr="009047EC">
        <w:rPr>
          <w:b w:val="0"/>
          <w:spacing w:val="-6"/>
        </w:rPr>
        <w:t xml:space="preserve">на рассмотрение Совета глав муниципальных образований при Губернаторе Омской области в </w:t>
      </w:r>
      <w:r w:rsidR="00341DE1" w:rsidRPr="009047EC">
        <w:rPr>
          <w:b w:val="0"/>
          <w:spacing w:val="-6"/>
          <w:lang w:val="en-US"/>
        </w:rPr>
        <w:t>IV</w:t>
      </w:r>
      <w:r w:rsidR="00341DE1" w:rsidRPr="009047EC">
        <w:rPr>
          <w:b w:val="0"/>
          <w:spacing w:val="-6"/>
        </w:rPr>
        <w:t xml:space="preserve"> квартале 2013 года.</w:t>
      </w:r>
    </w:p>
    <w:p w:rsidR="00977350" w:rsidRPr="004248A4" w:rsidRDefault="00906F44" w:rsidP="00635349">
      <w:pPr>
        <w:spacing w:line="360" w:lineRule="auto"/>
        <w:ind w:firstLine="709"/>
        <w:jc w:val="both"/>
        <w:rPr>
          <w:sz w:val="28"/>
          <w:szCs w:val="28"/>
        </w:rPr>
      </w:pPr>
      <w:r w:rsidRPr="009047EC">
        <w:rPr>
          <w:sz w:val="28"/>
          <w:szCs w:val="28"/>
        </w:rPr>
        <w:t>Кроме того, по поручению Губернатора Минтрудом совместно с заинтересованными министерствами и ведомствами разработан</w:t>
      </w:r>
      <w:r w:rsidR="004248A4">
        <w:rPr>
          <w:sz w:val="28"/>
          <w:szCs w:val="28"/>
        </w:rPr>
        <w:t>ы</w:t>
      </w:r>
      <w:r w:rsidRPr="009047EC">
        <w:rPr>
          <w:sz w:val="28"/>
          <w:szCs w:val="28"/>
        </w:rPr>
        <w:t xml:space="preserve"> </w:t>
      </w:r>
      <w:r w:rsidR="004248A4">
        <w:rPr>
          <w:sz w:val="28"/>
          <w:szCs w:val="28"/>
        </w:rPr>
        <w:t>К</w:t>
      </w:r>
      <w:r w:rsidRPr="009047EC">
        <w:rPr>
          <w:sz w:val="28"/>
          <w:szCs w:val="28"/>
        </w:rPr>
        <w:t>омплексный план мероприятий, направленных на улучшение демографической ситуации на территории Омской области, в 2013 – 2015 годах</w:t>
      </w:r>
      <w:r w:rsidR="004248A4">
        <w:rPr>
          <w:sz w:val="28"/>
          <w:szCs w:val="28"/>
        </w:rPr>
        <w:t xml:space="preserve"> и</w:t>
      </w:r>
      <w:r w:rsidRPr="009047EC">
        <w:rPr>
          <w:rStyle w:val="s2"/>
          <w:sz w:val="28"/>
          <w:szCs w:val="28"/>
        </w:rPr>
        <w:t xml:space="preserve"> Комплексный межведомственный план по профилактике </w:t>
      </w:r>
      <w:r w:rsidRPr="009047EC">
        <w:rPr>
          <w:sz w:val="28"/>
          <w:szCs w:val="28"/>
        </w:rPr>
        <w:t xml:space="preserve">суицидального поведения населения в Омской области на 2013 – 2015 годы. </w:t>
      </w:r>
      <w:r w:rsidR="004248A4" w:rsidRPr="004248A4">
        <w:rPr>
          <w:sz w:val="28"/>
          <w:szCs w:val="28"/>
        </w:rPr>
        <w:t xml:space="preserve">Считаю необходимым </w:t>
      </w:r>
      <w:r w:rsidRPr="004248A4">
        <w:rPr>
          <w:spacing w:val="-6"/>
          <w:sz w:val="28"/>
          <w:szCs w:val="28"/>
        </w:rPr>
        <w:t xml:space="preserve">обеспечить реализацию </w:t>
      </w:r>
      <w:r w:rsidR="004248A4" w:rsidRPr="004248A4">
        <w:rPr>
          <w:spacing w:val="-6"/>
          <w:sz w:val="28"/>
          <w:szCs w:val="28"/>
        </w:rPr>
        <w:t>этих важнейших документов</w:t>
      </w:r>
      <w:r w:rsidRPr="004248A4">
        <w:rPr>
          <w:spacing w:val="-4"/>
          <w:sz w:val="28"/>
          <w:szCs w:val="28"/>
        </w:rPr>
        <w:t>.</w:t>
      </w:r>
      <w:r w:rsidR="00977350" w:rsidRPr="00977350">
        <w:rPr>
          <w:sz w:val="28"/>
          <w:szCs w:val="28"/>
        </w:rPr>
        <w:t xml:space="preserve"> </w:t>
      </w:r>
    </w:p>
    <w:p w:rsidR="00977350" w:rsidRPr="00977350" w:rsidRDefault="00977350" w:rsidP="006353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77350">
        <w:rPr>
          <w:rFonts w:eastAsia="Calibri"/>
          <w:sz w:val="28"/>
          <w:szCs w:val="28"/>
        </w:rPr>
        <w:t xml:space="preserve">Особое внимание органам местного самоуправления необходимо уделить </w:t>
      </w:r>
      <w:r w:rsidRPr="00977350">
        <w:rPr>
          <w:sz w:val="28"/>
          <w:szCs w:val="28"/>
        </w:rPr>
        <w:t>снижению уровня смертности населения, в частности от неестественных причин, а также укреплению института семьи, увеличению числа браков и уменьшению числа разводов.</w:t>
      </w:r>
    </w:p>
    <w:p w:rsidR="003F7431" w:rsidRPr="00830EF3" w:rsidRDefault="003F7431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="00C3006B">
        <w:rPr>
          <w:i/>
          <w:sz w:val="28"/>
          <w:szCs w:val="28"/>
        </w:rPr>
        <w:t>4</w:t>
      </w:r>
      <w:r w:rsidRPr="00830EF3">
        <w:rPr>
          <w:i/>
          <w:sz w:val="28"/>
          <w:szCs w:val="28"/>
        </w:rPr>
        <w:t>)</w:t>
      </w:r>
    </w:p>
    <w:p w:rsidR="00906F44" w:rsidRPr="000C37AA" w:rsidRDefault="002046FA" w:rsidP="00635349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906F44" w:rsidRPr="000C37AA">
        <w:rPr>
          <w:rFonts w:eastAsia="Calibri"/>
          <w:b/>
          <w:sz w:val="28"/>
          <w:szCs w:val="28"/>
        </w:rPr>
        <w:t>.</w:t>
      </w:r>
      <w:r w:rsidR="00906F44" w:rsidRPr="000C37AA">
        <w:rPr>
          <w:b/>
          <w:sz w:val="28"/>
          <w:szCs w:val="28"/>
        </w:rPr>
        <w:t xml:space="preserve"> Социальная защита инвалидов.</w:t>
      </w:r>
    </w:p>
    <w:p w:rsidR="00906F44" w:rsidRPr="000C37AA" w:rsidRDefault="00906F44" w:rsidP="006353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C37AA">
        <w:rPr>
          <w:sz w:val="28"/>
          <w:szCs w:val="28"/>
        </w:rPr>
        <w:t xml:space="preserve">В соответствии с законодательством органы исполнительной власти, органы местного самоуправления и организации, независимо от организационно-правовых </w:t>
      </w:r>
      <w:r w:rsidRPr="000C37AA">
        <w:rPr>
          <w:sz w:val="28"/>
          <w:szCs w:val="28"/>
        </w:rPr>
        <w:lastRenderedPageBreak/>
        <w:t xml:space="preserve">форм, создают условия инвалидам для беспрепятственного доступа к объектам социальной инфраструктуры. </w:t>
      </w:r>
    </w:p>
    <w:p w:rsidR="00906F44" w:rsidRPr="0062194A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0C37AA">
        <w:rPr>
          <w:sz w:val="28"/>
          <w:szCs w:val="28"/>
        </w:rPr>
        <w:t xml:space="preserve">С 2011 года в Российской Федерации реализуется государственная программа "Доступная среда", рассчитанная до 2015 года. Наш регион вошел в госпрограмму </w:t>
      </w:r>
      <w:proofErr w:type="gramStart"/>
      <w:r w:rsidRPr="000C37AA">
        <w:rPr>
          <w:sz w:val="28"/>
          <w:szCs w:val="28"/>
        </w:rPr>
        <w:t>федерального</w:t>
      </w:r>
      <w:proofErr w:type="gramEnd"/>
      <w:r w:rsidRPr="000C37AA">
        <w:rPr>
          <w:sz w:val="28"/>
          <w:szCs w:val="28"/>
        </w:rPr>
        <w:t xml:space="preserve"> софинансирования по отдельным направлениям. Постановлением Правительства Омской области от 23 января 2013 года № 1-п утверждена </w:t>
      </w:r>
      <w:r w:rsidR="006551CD" w:rsidRPr="000C37AA">
        <w:rPr>
          <w:sz w:val="28"/>
          <w:szCs w:val="28"/>
        </w:rPr>
        <w:t xml:space="preserve">новая редакция областной </w:t>
      </w:r>
      <w:r w:rsidRPr="000C37AA">
        <w:rPr>
          <w:sz w:val="28"/>
          <w:szCs w:val="28"/>
        </w:rPr>
        <w:t>долгосрочн</w:t>
      </w:r>
      <w:r w:rsidR="006551CD" w:rsidRPr="000C37AA">
        <w:rPr>
          <w:sz w:val="28"/>
          <w:szCs w:val="28"/>
        </w:rPr>
        <w:t xml:space="preserve">ой </w:t>
      </w:r>
      <w:r w:rsidRPr="000C37AA">
        <w:rPr>
          <w:sz w:val="28"/>
          <w:szCs w:val="28"/>
        </w:rPr>
        <w:t>целев</w:t>
      </w:r>
      <w:r w:rsidR="006551CD" w:rsidRPr="000C37AA">
        <w:rPr>
          <w:sz w:val="28"/>
          <w:szCs w:val="28"/>
        </w:rPr>
        <w:t>ой</w:t>
      </w:r>
      <w:r w:rsidRPr="000C37AA">
        <w:rPr>
          <w:sz w:val="28"/>
          <w:szCs w:val="28"/>
        </w:rPr>
        <w:t xml:space="preserve"> программ</w:t>
      </w:r>
      <w:r w:rsidR="006551CD" w:rsidRPr="000C37AA">
        <w:rPr>
          <w:sz w:val="28"/>
          <w:szCs w:val="28"/>
        </w:rPr>
        <w:t>ы</w:t>
      </w:r>
      <w:r w:rsidRPr="000C37AA">
        <w:rPr>
          <w:sz w:val="28"/>
          <w:szCs w:val="28"/>
        </w:rPr>
        <w:t xml:space="preserve"> "Доступная среда" на 2013 – 2017 годы. Разработан механизм </w:t>
      </w:r>
      <w:r w:rsidR="006551CD" w:rsidRPr="000C37AA">
        <w:rPr>
          <w:sz w:val="28"/>
          <w:szCs w:val="28"/>
        </w:rPr>
        <w:t>ее реализации</w:t>
      </w:r>
      <w:r w:rsidR="0062194A">
        <w:rPr>
          <w:sz w:val="28"/>
          <w:szCs w:val="28"/>
        </w:rPr>
        <w:t xml:space="preserve"> </w:t>
      </w:r>
      <w:r w:rsidR="0062194A" w:rsidRPr="0062194A">
        <w:rPr>
          <w:i/>
          <w:sz w:val="28"/>
          <w:szCs w:val="28"/>
        </w:rPr>
        <w:t>(</w:t>
      </w:r>
      <w:r w:rsidRPr="0062194A">
        <w:rPr>
          <w:i/>
          <w:sz w:val="28"/>
          <w:szCs w:val="28"/>
        </w:rPr>
        <w:t xml:space="preserve">Правительством Омской области от 7 августа 2013 года № 192-п утвержден Порядок формирования доступной среды жизнедеятельности инвалидов и других </w:t>
      </w:r>
      <w:r w:rsidRPr="0062194A">
        <w:rPr>
          <w:i/>
          <w:spacing w:val="-4"/>
          <w:sz w:val="28"/>
          <w:szCs w:val="28"/>
        </w:rPr>
        <w:t>маломобильных групп населения в Омской области;</w:t>
      </w:r>
      <w:r w:rsidR="0062194A" w:rsidRPr="0062194A">
        <w:rPr>
          <w:i/>
          <w:spacing w:val="-4"/>
          <w:sz w:val="28"/>
          <w:szCs w:val="28"/>
        </w:rPr>
        <w:t xml:space="preserve"> </w:t>
      </w:r>
      <w:r w:rsidRPr="0062194A">
        <w:rPr>
          <w:i/>
          <w:spacing w:val="-4"/>
          <w:sz w:val="28"/>
          <w:szCs w:val="28"/>
        </w:rPr>
        <w:t xml:space="preserve">приказом Министерства </w:t>
      </w:r>
      <w:r w:rsidR="0062194A" w:rsidRPr="0062194A">
        <w:rPr>
          <w:i/>
          <w:spacing w:val="-4"/>
          <w:sz w:val="28"/>
          <w:szCs w:val="28"/>
        </w:rPr>
        <w:t xml:space="preserve">от 5 сентября </w:t>
      </w:r>
      <w:r w:rsidRPr="0062194A">
        <w:rPr>
          <w:i/>
          <w:spacing w:val="-4"/>
          <w:sz w:val="28"/>
          <w:szCs w:val="28"/>
        </w:rPr>
        <w:t xml:space="preserve">2013 года № 121-п утверждены необходимые </w:t>
      </w:r>
      <w:r w:rsidR="0062194A" w:rsidRPr="0062194A">
        <w:rPr>
          <w:i/>
          <w:spacing w:val="-4"/>
          <w:sz w:val="28"/>
          <w:szCs w:val="28"/>
        </w:rPr>
        <w:t xml:space="preserve">порядки и </w:t>
      </w:r>
      <w:r w:rsidRPr="0062194A">
        <w:rPr>
          <w:i/>
          <w:spacing w:val="-4"/>
          <w:sz w:val="28"/>
          <w:szCs w:val="28"/>
        </w:rPr>
        <w:t>формы докум</w:t>
      </w:r>
      <w:r w:rsidR="0062194A" w:rsidRPr="0062194A">
        <w:rPr>
          <w:i/>
          <w:spacing w:val="-4"/>
          <w:sz w:val="28"/>
          <w:szCs w:val="28"/>
        </w:rPr>
        <w:t>ентов)</w:t>
      </w:r>
      <w:r w:rsidRPr="0062194A">
        <w:rPr>
          <w:i/>
          <w:spacing w:val="-4"/>
          <w:sz w:val="28"/>
          <w:szCs w:val="28"/>
        </w:rPr>
        <w:t>.</w:t>
      </w:r>
    </w:p>
    <w:p w:rsidR="009A19B0" w:rsidRPr="009A19B0" w:rsidRDefault="009A19B0" w:rsidP="0063534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9A19B0">
        <w:rPr>
          <w:sz w:val="28"/>
          <w:szCs w:val="28"/>
        </w:rPr>
        <w:t xml:space="preserve">Таким образом, в нашем регионе стартовал </w:t>
      </w:r>
      <w:r w:rsidRPr="009A19B0">
        <w:rPr>
          <w:b/>
          <w:sz w:val="28"/>
          <w:szCs w:val="28"/>
        </w:rPr>
        <w:t>процесс по учету и оценке состояния доступности объектов и оказываемых ими услуг с целью разработки рекомендаций по их адаптации для инвалидов</w:t>
      </w:r>
      <w:r w:rsidRPr="009A19B0">
        <w:rPr>
          <w:sz w:val="28"/>
          <w:szCs w:val="28"/>
        </w:rPr>
        <w:t xml:space="preserve">. </w:t>
      </w:r>
      <w:r w:rsidRPr="009A19B0">
        <w:rPr>
          <w:bCs/>
          <w:sz w:val="28"/>
          <w:szCs w:val="28"/>
        </w:rPr>
        <w:t>Приоритетными признаны социальные объекты в сфере здравоохранения, социальной защиты, спорта и физической культуры, информации и связи, культуры, транспорта, образования, потребительского рынка, сферы услуг и жилищного фонда.</w:t>
      </w:r>
      <w:r w:rsidRPr="009A19B0">
        <w:rPr>
          <w:sz w:val="28"/>
          <w:szCs w:val="28"/>
        </w:rPr>
        <w:t xml:space="preserve"> В настоящее время составлен перечень из 1500 объектов.</w:t>
      </w:r>
    </w:p>
    <w:p w:rsidR="009A19B0" w:rsidRPr="009A19B0" w:rsidRDefault="009A19B0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Прошли </w:t>
      </w:r>
      <w:proofErr w:type="gramStart"/>
      <w:r w:rsidRPr="009A19B0">
        <w:rPr>
          <w:sz w:val="28"/>
          <w:szCs w:val="28"/>
        </w:rPr>
        <w:t>обучение по программе</w:t>
      </w:r>
      <w:proofErr w:type="gramEnd"/>
      <w:r w:rsidRPr="009A19B0">
        <w:rPr>
          <w:sz w:val="28"/>
          <w:szCs w:val="28"/>
        </w:rPr>
        <w:t xml:space="preserve"> паспортизации объектов на доступность </w:t>
      </w:r>
      <w:r>
        <w:rPr>
          <w:sz w:val="28"/>
          <w:szCs w:val="28"/>
        </w:rPr>
        <w:t>специалисты комплексных центров социального обслуживания населения</w:t>
      </w:r>
      <w:r w:rsidRPr="009A19B0">
        <w:rPr>
          <w:sz w:val="28"/>
          <w:szCs w:val="28"/>
        </w:rPr>
        <w:t xml:space="preserve">. В каждом </w:t>
      </w:r>
      <w:r>
        <w:rPr>
          <w:sz w:val="28"/>
          <w:szCs w:val="28"/>
        </w:rPr>
        <w:t>районе</w:t>
      </w:r>
      <w:r w:rsidRPr="009A19B0">
        <w:rPr>
          <w:sz w:val="28"/>
          <w:szCs w:val="28"/>
        </w:rPr>
        <w:t xml:space="preserve"> созданы комиссии по формированию доступной среды жизнедеятельности для инвалидов и других маломобильных групп населения, куда вошли представители органов местного самоуправления и представители общественных организаций инвалидов. В текущем году комиссиям предстоит провести экспертную оценку 360 приоритетных объектов, а уполномоченным органам составить паспорта и </w:t>
      </w:r>
      <w:proofErr w:type="gramStart"/>
      <w:r w:rsidRPr="009A19B0">
        <w:rPr>
          <w:sz w:val="28"/>
          <w:szCs w:val="28"/>
        </w:rPr>
        <w:t>разместить информацию</w:t>
      </w:r>
      <w:proofErr w:type="gramEnd"/>
      <w:r w:rsidRPr="009A19B0">
        <w:rPr>
          <w:sz w:val="28"/>
          <w:szCs w:val="28"/>
        </w:rPr>
        <w:t xml:space="preserve"> о состоянии их доступности на "Карте доступности Омской области" в сети "Интернет". </w:t>
      </w:r>
    </w:p>
    <w:p w:rsidR="009A19B0" w:rsidRPr="009A19B0" w:rsidRDefault="009A19B0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В этой связи обращаю внимание заместителей глав муниципаль</w:t>
      </w:r>
      <w:r w:rsidR="00CE7E72">
        <w:rPr>
          <w:sz w:val="28"/>
          <w:szCs w:val="28"/>
        </w:rPr>
        <w:t xml:space="preserve">ных районов и округов </w:t>
      </w:r>
      <w:proofErr w:type="gramStart"/>
      <w:r w:rsidR="00CE7E72">
        <w:rPr>
          <w:sz w:val="28"/>
          <w:szCs w:val="28"/>
        </w:rPr>
        <w:t>г</w:t>
      </w:r>
      <w:proofErr w:type="gramEnd"/>
      <w:r w:rsidR="00CE7E72">
        <w:rPr>
          <w:sz w:val="28"/>
          <w:szCs w:val="28"/>
        </w:rPr>
        <w:t>. Омска на необходимость</w:t>
      </w:r>
      <w:r w:rsidRPr="009A19B0">
        <w:rPr>
          <w:sz w:val="28"/>
          <w:szCs w:val="28"/>
        </w:rPr>
        <w:t>:</w:t>
      </w:r>
    </w:p>
    <w:p w:rsidR="009A19B0" w:rsidRPr="009A19B0" w:rsidRDefault="009A19B0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9A19B0">
        <w:rPr>
          <w:sz w:val="28"/>
          <w:szCs w:val="28"/>
        </w:rPr>
        <w:lastRenderedPageBreak/>
        <w:t>1) организовать заполнение анкет на муниципальные объекты социальной инфраструктуры;</w:t>
      </w:r>
    </w:p>
    <w:p w:rsidR="009A19B0" w:rsidRPr="009A19B0" w:rsidRDefault="009A19B0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2) содейств</w:t>
      </w:r>
      <w:r w:rsidR="00CE7E72">
        <w:rPr>
          <w:sz w:val="28"/>
          <w:szCs w:val="28"/>
        </w:rPr>
        <w:t>овать</w:t>
      </w:r>
      <w:r w:rsidRPr="009A19B0">
        <w:rPr>
          <w:sz w:val="28"/>
          <w:szCs w:val="28"/>
        </w:rPr>
        <w:t xml:space="preserve"> в проведении комиссиями обследований на доступность на муниципальных объектах социальной инфраструктуры;</w:t>
      </w:r>
    </w:p>
    <w:p w:rsidR="009A19B0" w:rsidRPr="009A19B0" w:rsidRDefault="009A19B0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3) оказывать помощь в адаптации муниципальных и иных социальных объектов и прилегающих к ним территорий к потребностям инвалидов и маломобильных граждан.</w:t>
      </w:r>
    </w:p>
    <w:p w:rsidR="00693AE7" w:rsidRPr="00830EF3" w:rsidRDefault="00693AE7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="00C3006B">
        <w:rPr>
          <w:i/>
          <w:sz w:val="28"/>
          <w:szCs w:val="28"/>
        </w:rPr>
        <w:t>5</w:t>
      </w:r>
      <w:r w:rsidRPr="00830EF3">
        <w:rPr>
          <w:i/>
          <w:sz w:val="28"/>
          <w:szCs w:val="28"/>
        </w:rPr>
        <w:t>)</w:t>
      </w:r>
    </w:p>
    <w:p w:rsidR="00906F44" w:rsidRPr="000C37AA" w:rsidRDefault="00906F44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0C37AA">
        <w:rPr>
          <w:sz w:val="28"/>
          <w:szCs w:val="28"/>
        </w:rPr>
        <w:t xml:space="preserve">В соответствии с ДЦП "Доступная среда" предусмотрено мероприятие </w:t>
      </w:r>
      <w:r w:rsidRPr="000C37AA">
        <w:rPr>
          <w:b/>
          <w:sz w:val="28"/>
          <w:szCs w:val="28"/>
        </w:rPr>
        <w:t>по организации работы по оборудованию мест для парковки специальных автотранспортных средств инвалидов на автомобильных стоянках около объектов социальной инфраструктуры, находящихся в муниципальной собственности</w:t>
      </w:r>
      <w:r w:rsidRPr="000C37AA">
        <w:rPr>
          <w:sz w:val="28"/>
          <w:szCs w:val="28"/>
        </w:rPr>
        <w:t>.</w:t>
      </w:r>
    </w:p>
    <w:p w:rsidR="00906F44" w:rsidRPr="000C37AA" w:rsidRDefault="00906F44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0C37AA">
        <w:rPr>
          <w:sz w:val="28"/>
          <w:szCs w:val="28"/>
        </w:rPr>
        <w:t xml:space="preserve">На реализацию данного мероприятия выделено из федерального и областного бюджетов </w:t>
      </w:r>
      <w:r w:rsidR="006551CD" w:rsidRPr="000C37AA">
        <w:rPr>
          <w:sz w:val="28"/>
          <w:szCs w:val="28"/>
        </w:rPr>
        <w:t xml:space="preserve">порядка </w:t>
      </w:r>
      <w:r w:rsidRPr="000C37AA">
        <w:rPr>
          <w:sz w:val="28"/>
          <w:szCs w:val="28"/>
        </w:rPr>
        <w:t>1</w:t>
      </w:r>
      <w:r w:rsidR="006551CD" w:rsidRPr="000C37AA">
        <w:rPr>
          <w:sz w:val="28"/>
          <w:szCs w:val="28"/>
        </w:rPr>
        <w:t>,8</w:t>
      </w:r>
      <w:r w:rsidRPr="000C37AA">
        <w:rPr>
          <w:sz w:val="28"/>
          <w:szCs w:val="28"/>
        </w:rPr>
        <w:t xml:space="preserve"> млн. рублей. </w:t>
      </w:r>
    </w:p>
    <w:p w:rsidR="00906F44" w:rsidRPr="000C37AA" w:rsidRDefault="00906F44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0C37AA">
        <w:rPr>
          <w:sz w:val="28"/>
          <w:szCs w:val="28"/>
        </w:rPr>
        <w:t>Приказом Минтруда определен порядок отбора муниципальных образований Омской области для предоставления в 2013 году субсидий местным бюджетам по оборудованию мест для парковки специальных автотранспортных средств инвалидов. На основании поступивших заявок для предоставления в 2013 году субсидий было отобрано 1</w:t>
      </w:r>
      <w:r w:rsidR="006551CD" w:rsidRPr="000C37AA">
        <w:rPr>
          <w:sz w:val="28"/>
          <w:szCs w:val="28"/>
        </w:rPr>
        <w:t>2</w:t>
      </w:r>
      <w:r w:rsidRPr="000C37AA">
        <w:rPr>
          <w:sz w:val="28"/>
          <w:szCs w:val="28"/>
        </w:rPr>
        <w:t xml:space="preserve"> муниципальных районов: Азовский, Горьковский, Колосовский, Кормиловский, Марьяновский, Муромцевский, Нижнеомский, Нововаршавский, Одесский, Омский, Тарский, Черлакский, а также город Омск.</w:t>
      </w:r>
    </w:p>
    <w:p w:rsidR="00657059" w:rsidRPr="00657059" w:rsidRDefault="00657059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657059">
        <w:rPr>
          <w:sz w:val="28"/>
          <w:szCs w:val="28"/>
        </w:rPr>
        <w:t>Субсидии будут направлены только после предоставления в Министерство подписанных Главами муниципальных районов соглашений и соответствующего пакета документов. Прошу ускориться и осуществить данную работу не позднее                  11 октября  2013 года.</w:t>
      </w:r>
    </w:p>
    <w:p w:rsidR="00906F44" w:rsidRPr="000C37AA" w:rsidRDefault="00657059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657059">
        <w:rPr>
          <w:sz w:val="28"/>
          <w:szCs w:val="28"/>
        </w:rPr>
        <w:t>Работу по оборудованию мест для парковки специальных автотранспортных средств инвалидов необходимо проводить, расходуя</w:t>
      </w:r>
      <w:r>
        <w:rPr>
          <w:sz w:val="28"/>
          <w:szCs w:val="28"/>
        </w:rPr>
        <w:t xml:space="preserve"> </w:t>
      </w:r>
      <w:r w:rsidR="00906F44" w:rsidRPr="000C37AA">
        <w:rPr>
          <w:sz w:val="28"/>
          <w:szCs w:val="28"/>
        </w:rPr>
        <w:t xml:space="preserve">при этом денежные средства субсидии на приобретение тактильной плитки, знаков специальной парковки для инвалидов, указателей специализированных парковочных мест и символов </w:t>
      </w:r>
      <w:r w:rsidR="00906F44" w:rsidRPr="000C37AA">
        <w:rPr>
          <w:sz w:val="28"/>
          <w:szCs w:val="28"/>
        </w:rPr>
        <w:lastRenderedPageBreak/>
        <w:t>доступности</w:t>
      </w:r>
      <w:r w:rsidR="006551CD" w:rsidRPr="000C37AA">
        <w:rPr>
          <w:sz w:val="28"/>
          <w:szCs w:val="28"/>
        </w:rPr>
        <w:t>.</w:t>
      </w:r>
      <w:r w:rsidR="00906F44" w:rsidRPr="000C37AA">
        <w:rPr>
          <w:sz w:val="28"/>
          <w:szCs w:val="28"/>
        </w:rPr>
        <w:t xml:space="preserve"> </w:t>
      </w:r>
      <w:r w:rsidR="006551CD" w:rsidRPr="000C37AA">
        <w:rPr>
          <w:sz w:val="28"/>
          <w:szCs w:val="28"/>
        </w:rPr>
        <w:t>Д</w:t>
      </w:r>
      <w:r w:rsidR="00906F44" w:rsidRPr="000C37AA">
        <w:rPr>
          <w:sz w:val="28"/>
          <w:szCs w:val="28"/>
        </w:rPr>
        <w:t xml:space="preserve">енежные средства местного бюджета </w:t>
      </w:r>
      <w:r w:rsidR="006551CD" w:rsidRPr="000C37AA">
        <w:rPr>
          <w:sz w:val="28"/>
          <w:szCs w:val="28"/>
        </w:rPr>
        <w:t xml:space="preserve">мы </w:t>
      </w:r>
      <w:r w:rsidR="00906F44" w:rsidRPr="000C37AA">
        <w:rPr>
          <w:sz w:val="28"/>
          <w:szCs w:val="28"/>
        </w:rPr>
        <w:t xml:space="preserve">рекомендуем </w:t>
      </w:r>
      <w:r w:rsidR="00E16C10">
        <w:rPr>
          <w:sz w:val="28"/>
          <w:szCs w:val="28"/>
        </w:rPr>
        <w:t>направлять</w:t>
      </w:r>
      <w:r w:rsidR="00906F44" w:rsidRPr="000C37AA">
        <w:rPr>
          <w:sz w:val="28"/>
          <w:szCs w:val="28"/>
        </w:rPr>
        <w:t xml:space="preserve"> на работы по подготовке и непосредственной установке тактильной плитки, установке знака специальной парковки для инвалидов на вертикальной поверхности, размещение указателей специализированных парковочных мест и символов доступности, обозначение знаком поверхности покрытия стоянки, нанесение трафарета, оборудование бордюрного пандуса. </w:t>
      </w:r>
    </w:p>
    <w:p w:rsidR="00906F44" w:rsidRPr="000C37AA" w:rsidRDefault="00906F44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0C37AA">
        <w:rPr>
          <w:sz w:val="28"/>
          <w:szCs w:val="28"/>
        </w:rPr>
        <w:t xml:space="preserve">В 2014 и 2015 годах запланировано проведение мероприятий </w:t>
      </w:r>
      <w:r w:rsidRPr="000C37AA">
        <w:rPr>
          <w:b/>
          <w:sz w:val="28"/>
          <w:szCs w:val="28"/>
        </w:rPr>
        <w:t>по обеспечению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транспорта, а также обустройству пешеходных переходов светофорами со звуковыми сигналами</w:t>
      </w:r>
      <w:r w:rsidRPr="000C37AA">
        <w:rPr>
          <w:sz w:val="28"/>
          <w:szCs w:val="28"/>
        </w:rPr>
        <w:t xml:space="preserve">. </w:t>
      </w:r>
    </w:p>
    <w:p w:rsidR="00EC7353" w:rsidRPr="009A5F84" w:rsidRDefault="00906F44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0C37AA">
        <w:rPr>
          <w:sz w:val="28"/>
          <w:szCs w:val="28"/>
        </w:rPr>
        <w:t xml:space="preserve">Для участия в отборе муниципальных образований Омской области для предоставления субсидий местным бюджетам на софинансирование выполнения </w:t>
      </w:r>
      <w:r w:rsidR="003E67CC">
        <w:rPr>
          <w:sz w:val="28"/>
          <w:szCs w:val="28"/>
        </w:rPr>
        <w:t xml:space="preserve">данных </w:t>
      </w:r>
      <w:r w:rsidRPr="000C37AA">
        <w:rPr>
          <w:sz w:val="28"/>
          <w:szCs w:val="28"/>
        </w:rPr>
        <w:t xml:space="preserve">мероприятий </w:t>
      </w:r>
      <w:hyperlink r:id="rId7" w:history="1">
        <w:r w:rsidRPr="000C37AA">
          <w:rPr>
            <w:sz w:val="28"/>
            <w:szCs w:val="28"/>
          </w:rPr>
          <w:t>Программы</w:t>
        </w:r>
      </w:hyperlink>
      <w:r w:rsidRPr="000C37AA">
        <w:rPr>
          <w:sz w:val="28"/>
          <w:szCs w:val="28"/>
        </w:rPr>
        <w:t xml:space="preserve"> необходимо </w:t>
      </w:r>
      <w:r w:rsidR="00E16C10">
        <w:rPr>
          <w:sz w:val="28"/>
          <w:szCs w:val="28"/>
        </w:rPr>
        <w:t>наличие</w:t>
      </w:r>
      <w:r w:rsidRPr="000C37AA">
        <w:rPr>
          <w:sz w:val="28"/>
          <w:szCs w:val="28"/>
        </w:rPr>
        <w:t xml:space="preserve"> </w:t>
      </w:r>
      <w:r w:rsidR="006551CD" w:rsidRPr="000C37AA">
        <w:rPr>
          <w:sz w:val="28"/>
          <w:szCs w:val="28"/>
        </w:rPr>
        <w:t>в муниципальных программ</w:t>
      </w:r>
      <w:r w:rsidR="000C37AA" w:rsidRPr="000C37AA">
        <w:rPr>
          <w:sz w:val="28"/>
          <w:szCs w:val="28"/>
        </w:rPr>
        <w:t>ах "Доступная среда" соотве</w:t>
      </w:r>
      <w:r w:rsidR="00E16C10">
        <w:rPr>
          <w:sz w:val="28"/>
          <w:szCs w:val="28"/>
        </w:rPr>
        <w:t>т</w:t>
      </w:r>
      <w:r w:rsidR="000C37AA" w:rsidRPr="000C37AA">
        <w:rPr>
          <w:sz w:val="28"/>
          <w:szCs w:val="28"/>
        </w:rPr>
        <w:t>ствующи</w:t>
      </w:r>
      <w:r w:rsidR="00E16C10">
        <w:rPr>
          <w:sz w:val="28"/>
          <w:szCs w:val="28"/>
        </w:rPr>
        <w:t>х</w:t>
      </w:r>
      <w:r w:rsidRPr="000C37AA">
        <w:rPr>
          <w:sz w:val="28"/>
          <w:szCs w:val="28"/>
        </w:rPr>
        <w:t xml:space="preserve"> мероприяти</w:t>
      </w:r>
      <w:r w:rsidR="00E16C10">
        <w:rPr>
          <w:sz w:val="28"/>
          <w:szCs w:val="28"/>
        </w:rPr>
        <w:t xml:space="preserve">й, а также </w:t>
      </w:r>
      <w:r w:rsidRPr="000C37AA">
        <w:rPr>
          <w:sz w:val="28"/>
          <w:szCs w:val="28"/>
        </w:rPr>
        <w:t xml:space="preserve">наличие бюджетных ассигнований из местных бюджетов в объеме не менее 5 </w:t>
      </w:r>
      <w:r w:rsidR="000C37AA" w:rsidRPr="000C37AA">
        <w:rPr>
          <w:sz w:val="28"/>
          <w:szCs w:val="28"/>
        </w:rPr>
        <w:t>процентов</w:t>
      </w:r>
      <w:r w:rsidRPr="000C37AA">
        <w:rPr>
          <w:sz w:val="28"/>
          <w:szCs w:val="28"/>
        </w:rPr>
        <w:t xml:space="preserve"> от общей потребности средств на </w:t>
      </w:r>
      <w:r w:rsidR="003E67CC">
        <w:rPr>
          <w:sz w:val="28"/>
          <w:szCs w:val="28"/>
        </w:rPr>
        <w:t>их выполнение.</w:t>
      </w:r>
    </w:p>
    <w:p w:rsidR="00447CB3" w:rsidRDefault="00447CB3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Важную роль в решении вопросов граждан с ограниченными возможностями играют общественные организации инвалидов.</w:t>
      </w:r>
    </w:p>
    <w:p w:rsidR="00560BC8" w:rsidRPr="00720098" w:rsidRDefault="00560BC8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098">
        <w:rPr>
          <w:rFonts w:eastAsiaTheme="minorHAnsi"/>
          <w:sz w:val="28"/>
          <w:szCs w:val="28"/>
          <w:lang w:eastAsia="en-US"/>
        </w:rPr>
        <w:t>В настоящее время создано 36 местных организаций Всероссийского общества инвалидов: в 30 районах области (</w:t>
      </w:r>
      <w:proofErr w:type="gramStart"/>
      <w:r w:rsidRPr="00720098">
        <w:rPr>
          <w:rFonts w:eastAsiaTheme="minorHAnsi"/>
          <w:sz w:val="28"/>
          <w:szCs w:val="28"/>
          <w:lang w:eastAsia="en-US"/>
        </w:rPr>
        <w:t>кроме</w:t>
      </w:r>
      <w:proofErr w:type="gramEnd"/>
      <w:r w:rsidRPr="00720098">
        <w:rPr>
          <w:rFonts w:eastAsiaTheme="minorHAnsi"/>
          <w:sz w:val="28"/>
          <w:szCs w:val="28"/>
          <w:lang w:eastAsia="en-US"/>
        </w:rPr>
        <w:t xml:space="preserve"> Горьковского и </w:t>
      </w:r>
      <w:proofErr w:type="spellStart"/>
      <w:r w:rsidRPr="00720098">
        <w:rPr>
          <w:rFonts w:eastAsiaTheme="minorHAnsi"/>
          <w:sz w:val="28"/>
          <w:szCs w:val="28"/>
          <w:lang w:eastAsia="en-US"/>
        </w:rPr>
        <w:t>Тевризского</w:t>
      </w:r>
      <w:proofErr w:type="spellEnd"/>
      <w:r w:rsidRPr="00720098">
        <w:rPr>
          <w:rFonts w:eastAsiaTheme="minorHAnsi"/>
          <w:sz w:val="28"/>
          <w:szCs w:val="28"/>
          <w:lang w:eastAsia="en-US"/>
        </w:rPr>
        <w:t>) и 6 – в городе (в каждом округе, в Советском – 2). Необходимо отметить отсутствие во многих муниципальных районах отдельных помещений для размещения данных организаций, оборудованных телефонной связью и интернетом.</w:t>
      </w:r>
    </w:p>
    <w:p w:rsidR="00560BC8" w:rsidRPr="00720098" w:rsidRDefault="00560BC8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098">
        <w:rPr>
          <w:rFonts w:eastAsiaTheme="minorHAnsi"/>
          <w:sz w:val="28"/>
          <w:szCs w:val="28"/>
          <w:lang w:eastAsia="en-US"/>
        </w:rPr>
        <w:t>В связи с этим:</w:t>
      </w:r>
    </w:p>
    <w:p w:rsidR="00560BC8" w:rsidRPr="00720098" w:rsidRDefault="00560BC8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098">
        <w:rPr>
          <w:rFonts w:eastAsiaTheme="minorHAnsi"/>
          <w:sz w:val="28"/>
          <w:szCs w:val="28"/>
          <w:lang w:eastAsia="en-US"/>
        </w:rPr>
        <w:t xml:space="preserve">1) органам местного самоуправления Горьковского и </w:t>
      </w:r>
      <w:proofErr w:type="spellStart"/>
      <w:r w:rsidRPr="00720098">
        <w:rPr>
          <w:rFonts w:eastAsiaTheme="minorHAnsi"/>
          <w:sz w:val="28"/>
          <w:szCs w:val="28"/>
          <w:lang w:eastAsia="en-US"/>
        </w:rPr>
        <w:t>Тевризского</w:t>
      </w:r>
      <w:proofErr w:type="spellEnd"/>
      <w:r w:rsidRPr="00720098">
        <w:rPr>
          <w:rFonts w:eastAsiaTheme="minorHAnsi"/>
          <w:sz w:val="28"/>
          <w:szCs w:val="28"/>
          <w:lang w:eastAsia="en-US"/>
        </w:rPr>
        <w:t xml:space="preserve"> районов  необходимо обеспечить создание местных организаций Всероссийского общества инвалидов, о выполнении прошу проинформировать Министерство в срок до 1 декабря 2013 года;  </w:t>
      </w:r>
    </w:p>
    <w:p w:rsidR="00451C7B" w:rsidRPr="00720098" w:rsidRDefault="00560BC8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098">
        <w:rPr>
          <w:rFonts w:eastAsiaTheme="minorHAnsi"/>
          <w:sz w:val="28"/>
          <w:szCs w:val="28"/>
          <w:lang w:eastAsia="en-US"/>
        </w:rPr>
        <w:lastRenderedPageBreak/>
        <w:t>2) всем органам местного самоуправления оказывать содействие Всероссийскому обществу инвалидов в организации деятельности местных общественных организаций (поиск необходимых помещений, специалистов, оказание содействия в реализации социально значимых проектов и мероприятий, включение председателей местных организаций ВОИ в советы и комиссии по вопросам, касающимся людей с инвалидностью и т.д.).</w:t>
      </w:r>
    </w:p>
    <w:p w:rsidR="00693AE7" w:rsidRPr="00830EF3" w:rsidRDefault="00693AE7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="00C3006B">
        <w:rPr>
          <w:i/>
          <w:sz w:val="28"/>
          <w:szCs w:val="28"/>
        </w:rPr>
        <w:t>6</w:t>
      </w:r>
      <w:r w:rsidRPr="00830EF3">
        <w:rPr>
          <w:i/>
          <w:sz w:val="28"/>
          <w:szCs w:val="28"/>
        </w:rPr>
        <w:t>)</w:t>
      </w:r>
    </w:p>
    <w:p w:rsidR="00EC7353" w:rsidRPr="008D2AE4" w:rsidRDefault="002046FA" w:rsidP="0063534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97486">
        <w:rPr>
          <w:b/>
          <w:sz w:val="28"/>
          <w:szCs w:val="28"/>
        </w:rPr>
        <w:t xml:space="preserve">. </w:t>
      </w:r>
      <w:r w:rsidR="00855893">
        <w:rPr>
          <w:b/>
          <w:sz w:val="28"/>
          <w:szCs w:val="28"/>
        </w:rPr>
        <w:t>Имущественные отношения</w:t>
      </w:r>
    </w:p>
    <w:p w:rsidR="00031D34" w:rsidRDefault="00855893" w:rsidP="006353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отрасли существует проблема</w:t>
      </w:r>
      <w:r w:rsidR="00105B1D" w:rsidRPr="008D2AE4">
        <w:rPr>
          <w:sz w:val="28"/>
          <w:szCs w:val="28"/>
        </w:rPr>
        <w:t xml:space="preserve"> оптимальн</w:t>
      </w:r>
      <w:r>
        <w:rPr>
          <w:sz w:val="28"/>
          <w:szCs w:val="28"/>
        </w:rPr>
        <w:t>ого</w:t>
      </w:r>
      <w:r w:rsidR="00105B1D" w:rsidRPr="008D2AE4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="00105B1D" w:rsidRPr="008D2AE4">
        <w:rPr>
          <w:sz w:val="28"/>
          <w:szCs w:val="28"/>
        </w:rPr>
        <w:t xml:space="preserve"> сети наших учреждений </w:t>
      </w:r>
      <w:r>
        <w:rPr>
          <w:sz w:val="28"/>
          <w:szCs w:val="28"/>
        </w:rPr>
        <w:t>на территории</w:t>
      </w:r>
      <w:r w:rsidR="00105B1D" w:rsidRPr="008D2A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105B1D" w:rsidRPr="008D2A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105B1D" w:rsidRPr="008D2AE4">
        <w:rPr>
          <w:sz w:val="28"/>
          <w:szCs w:val="28"/>
        </w:rPr>
        <w:t xml:space="preserve"> и город</w:t>
      </w:r>
      <w:r>
        <w:rPr>
          <w:sz w:val="28"/>
          <w:szCs w:val="28"/>
        </w:rPr>
        <w:t>а</w:t>
      </w:r>
      <w:r w:rsidR="00105B1D" w:rsidRPr="008D2AE4">
        <w:rPr>
          <w:sz w:val="28"/>
          <w:szCs w:val="28"/>
        </w:rPr>
        <w:t xml:space="preserve"> Омск</w:t>
      </w:r>
      <w:r>
        <w:rPr>
          <w:sz w:val="28"/>
          <w:szCs w:val="28"/>
        </w:rPr>
        <w:t>а</w:t>
      </w:r>
      <w:r w:rsidR="00105B1D" w:rsidRPr="008D2AE4">
        <w:rPr>
          <w:sz w:val="28"/>
          <w:szCs w:val="28"/>
        </w:rPr>
        <w:t>.</w:t>
      </w:r>
      <w:r w:rsidR="000A025C">
        <w:rPr>
          <w:sz w:val="28"/>
          <w:szCs w:val="28"/>
        </w:rPr>
        <w:t xml:space="preserve"> </w:t>
      </w:r>
      <w:r w:rsidR="00031D34">
        <w:rPr>
          <w:sz w:val="28"/>
          <w:szCs w:val="28"/>
        </w:rPr>
        <w:t xml:space="preserve">Требуют расширения </w:t>
      </w:r>
      <w:r w:rsidR="00CE7E72">
        <w:rPr>
          <w:sz w:val="28"/>
          <w:szCs w:val="28"/>
        </w:rPr>
        <w:t xml:space="preserve">площади, </w:t>
      </w:r>
      <w:r w:rsidR="00031D34">
        <w:rPr>
          <w:sz w:val="28"/>
          <w:szCs w:val="28"/>
        </w:rPr>
        <w:t>занимаемые комплексными центрами социального обслуживания населения. В настоящее время нами сформированы следующие требования:</w:t>
      </w:r>
    </w:p>
    <w:p w:rsidR="00031D34" w:rsidRPr="00B63012" w:rsidRDefault="00031D34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B63012">
        <w:rPr>
          <w:sz w:val="28"/>
          <w:szCs w:val="28"/>
        </w:rPr>
        <w:t xml:space="preserve">- при численности сотрудников, постоянно находящихся в помещениях, до 40 человек </w:t>
      </w:r>
      <w:r>
        <w:rPr>
          <w:sz w:val="28"/>
          <w:szCs w:val="28"/>
        </w:rPr>
        <w:t xml:space="preserve">– площадь должна составлять </w:t>
      </w:r>
      <w:r w:rsidRPr="00B63012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460</w:t>
      </w:r>
      <w:r w:rsidRPr="00B63012">
        <w:rPr>
          <w:sz w:val="28"/>
          <w:szCs w:val="28"/>
        </w:rPr>
        <w:t xml:space="preserve"> кв. м</w:t>
      </w:r>
      <w:r>
        <w:rPr>
          <w:sz w:val="28"/>
          <w:szCs w:val="28"/>
        </w:rPr>
        <w:t>;</w:t>
      </w:r>
    </w:p>
    <w:p w:rsidR="00031D34" w:rsidRPr="00B63012" w:rsidRDefault="00031D34" w:rsidP="00635349">
      <w:pPr>
        <w:spacing w:line="360" w:lineRule="auto"/>
        <w:ind w:firstLine="708"/>
        <w:jc w:val="both"/>
        <w:rPr>
          <w:sz w:val="28"/>
          <w:szCs w:val="28"/>
        </w:rPr>
      </w:pPr>
      <w:r w:rsidRPr="00B63012">
        <w:rPr>
          <w:sz w:val="28"/>
          <w:szCs w:val="28"/>
        </w:rPr>
        <w:t xml:space="preserve">- при численности сотрудников </w:t>
      </w:r>
      <w:r w:rsidR="00CE7E72" w:rsidRPr="00CE7E72">
        <w:rPr>
          <w:i/>
          <w:sz w:val="28"/>
          <w:szCs w:val="28"/>
        </w:rPr>
        <w:t>(</w:t>
      </w:r>
      <w:r w:rsidRPr="00CE7E72">
        <w:rPr>
          <w:i/>
          <w:sz w:val="28"/>
          <w:szCs w:val="28"/>
        </w:rPr>
        <w:t>постоянно находящихся в помещениях</w:t>
      </w:r>
      <w:r w:rsidR="00CE7E72" w:rsidRPr="00CE7E72">
        <w:rPr>
          <w:i/>
          <w:sz w:val="28"/>
          <w:szCs w:val="28"/>
        </w:rPr>
        <w:t>)</w:t>
      </w:r>
      <w:r w:rsidRPr="00B63012">
        <w:rPr>
          <w:sz w:val="28"/>
          <w:szCs w:val="28"/>
        </w:rPr>
        <w:t xml:space="preserve"> более 40 человек </w:t>
      </w:r>
      <w:r>
        <w:rPr>
          <w:sz w:val="28"/>
          <w:szCs w:val="28"/>
        </w:rPr>
        <w:t>– не менее 800</w:t>
      </w:r>
      <w:r w:rsidRPr="00B63012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</w:p>
    <w:p w:rsidR="00031D34" w:rsidRDefault="00031D34" w:rsidP="00635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центра выплат с учетом </w:t>
      </w:r>
      <w:r w:rsidRPr="00305476">
        <w:rPr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в районах Омской области должна быть </w:t>
      </w:r>
      <w:r w:rsidR="00C3006B">
        <w:rPr>
          <w:sz w:val="28"/>
          <w:szCs w:val="28"/>
        </w:rPr>
        <w:t xml:space="preserve">не </w:t>
      </w:r>
      <w:r>
        <w:rPr>
          <w:sz w:val="28"/>
          <w:szCs w:val="28"/>
        </w:rPr>
        <w:t>мен</w:t>
      </w:r>
      <w:r w:rsidR="00C3006B">
        <w:rPr>
          <w:sz w:val="28"/>
          <w:szCs w:val="28"/>
        </w:rPr>
        <w:t>е</w:t>
      </w:r>
      <w:r>
        <w:rPr>
          <w:sz w:val="28"/>
          <w:szCs w:val="28"/>
        </w:rPr>
        <w:t xml:space="preserve">е 500 кв. м. </w:t>
      </w:r>
    </w:p>
    <w:p w:rsidR="00031D34" w:rsidRDefault="00031D34" w:rsidP="00635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условием является наличие сформированного земельного участка под зданием и государственной регистрации права собственности на него. Для организации на территории, прилегающей к учреждению, бесплатной парковки для автомобильного транспорта посетителей, в том числе предусматривающей места для специальных автотранспортных средств инвалидов, необходимо закрепление земельного участка за учреждением на праве постоянного (бессрочного) пользования.</w:t>
      </w:r>
    </w:p>
    <w:p w:rsidR="00031D34" w:rsidRDefault="00031D34" w:rsidP="00635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факторы должны быть учтены при решении вопроса о размещении учреждения в том или ином помещении.</w:t>
      </w:r>
      <w:r w:rsidRPr="00031D34">
        <w:rPr>
          <w:sz w:val="28"/>
          <w:szCs w:val="28"/>
        </w:rPr>
        <w:t xml:space="preserve"> </w:t>
      </w:r>
    </w:p>
    <w:p w:rsidR="003535EF" w:rsidRPr="008D2AE4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 xml:space="preserve">На сегодняшний день действуют 17 договоров аренды нежилых помещений, </w:t>
      </w:r>
      <w:r w:rsidRPr="008D2AE4">
        <w:rPr>
          <w:sz w:val="28"/>
          <w:szCs w:val="28"/>
        </w:rPr>
        <w:lastRenderedPageBreak/>
        <w:t xml:space="preserve">заключенных с </w:t>
      </w:r>
      <w:r w:rsidR="00105B1D" w:rsidRPr="008D2AE4">
        <w:rPr>
          <w:sz w:val="28"/>
          <w:szCs w:val="28"/>
        </w:rPr>
        <w:t>а</w:t>
      </w:r>
      <w:r w:rsidRPr="008D2AE4">
        <w:rPr>
          <w:sz w:val="28"/>
          <w:szCs w:val="28"/>
        </w:rPr>
        <w:t xml:space="preserve">дминистрациями муниципальных районов Омской области и </w:t>
      </w:r>
      <w:r w:rsidR="00105B1D" w:rsidRPr="008D2AE4">
        <w:rPr>
          <w:sz w:val="28"/>
          <w:szCs w:val="28"/>
        </w:rPr>
        <w:t>а</w:t>
      </w:r>
      <w:r w:rsidRPr="008D2AE4">
        <w:rPr>
          <w:sz w:val="28"/>
          <w:szCs w:val="28"/>
        </w:rPr>
        <w:t xml:space="preserve">дминистрациями сельских поселений. Общая площадь арендуемых помещений составляет </w:t>
      </w:r>
      <w:r w:rsidR="00105B1D" w:rsidRPr="008D2AE4">
        <w:rPr>
          <w:sz w:val="28"/>
          <w:szCs w:val="28"/>
        </w:rPr>
        <w:t>почти 600</w:t>
      </w:r>
      <w:r w:rsidR="00855893">
        <w:rPr>
          <w:sz w:val="28"/>
          <w:szCs w:val="28"/>
        </w:rPr>
        <w:t xml:space="preserve"> кв. м</w:t>
      </w:r>
      <w:r w:rsidR="000A025C">
        <w:rPr>
          <w:sz w:val="28"/>
          <w:szCs w:val="28"/>
        </w:rPr>
        <w:t xml:space="preserve"> (из них 300 кв. м – гаражи)</w:t>
      </w:r>
      <w:r w:rsidR="00855893">
        <w:rPr>
          <w:sz w:val="28"/>
          <w:szCs w:val="28"/>
        </w:rPr>
        <w:t xml:space="preserve">. </w:t>
      </w:r>
      <w:r w:rsidR="003535EF" w:rsidRPr="008D2AE4">
        <w:rPr>
          <w:sz w:val="28"/>
          <w:szCs w:val="28"/>
        </w:rPr>
        <w:t>В то же время</w:t>
      </w:r>
      <w:r w:rsidRPr="008D2AE4">
        <w:rPr>
          <w:sz w:val="28"/>
          <w:szCs w:val="28"/>
        </w:rPr>
        <w:t xml:space="preserve"> </w:t>
      </w:r>
      <w:r w:rsidR="003535EF" w:rsidRPr="008D2AE4">
        <w:rPr>
          <w:sz w:val="28"/>
          <w:szCs w:val="28"/>
        </w:rPr>
        <w:t>с администрациями муниципальных районов и сельских поселений заключен 41</w:t>
      </w:r>
      <w:r w:rsidR="00CE7E72">
        <w:rPr>
          <w:sz w:val="28"/>
          <w:szCs w:val="28"/>
        </w:rPr>
        <w:t> </w:t>
      </w:r>
      <w:r w:rsidR="003535EF" w:rsidRPr="008D2AE4">
        <w:rPr>
          <w:sz w:val="28"/>
          <w:szCs w:val="28"/>
        </w:rPr>
        <w:t>договор безвозмездного пользования, общая площадь помещений составляет порядка 3100 кв. м</w:t>
      </w:r>
      <w:r w:rsidR="000A025C">
        <w:rPr>
          <w:sz w:val="28"/>
          <w:szCs w:val="28"/>
        </w:rPr>
        <w:t xml:space="preserve"> (из них 30 кв. м – гараж в Горьковском районе)</w:t>
      </w:r>
      <w:r w:rsidR="003535EF" w:rsidRPr="008D2AE4">
        <w:rPr>
          <w:sz w:val="28"/>
          <w:szCs w:val="28"/>
        </w:rPr>
        <w:t>.</w:t>
      </w:r>
    </w:p>
    <w:p w:rsidR="00105B1D" w:rsidRPr="008D2AE4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 xml:space="preserve">Общая сумма затрат областного бюджета на арендную плату по договорам </w:t>
      </w:r>
      <w:r w:rsidR="003535EF" w:rsidRPr="008D2AE4">
        <w:rPr>
          <w:sz w:val="28"/>
          <w:szCs w:val="28"/>
        </w:rPr>
        <w:t xml:space="preserve">аренды </w:t>
      </w:r>
      <w:r w:rsidR="0034083A">
        <w:rPr>
          <w:sz w:val="28"/>
          <w:szCs w:val="28"/>
        </w:rPr>
        <w:t>превышает</w:t>
      </w:r>
      <w:r w:rsidR="000C37AA" w:rsidRPr="008D2AE4">
        <w:rPr>
          <w:sz w:val="28"/>
          <w:szCs w:val="28"/>
        </w:rPr>
        <w:t xml:space="preserve"> 700</w:t>
      </w:r>
      <w:r w:rsidRPr="008D2AE4">
        <w:rPr>
          <w:sz w:val="28"/>
          <w:szCs w:val="28"/>
        </w:rPr>
        <w:t xml:space="preserve"> тыс. руб</w:t>
      </w:r>
      <w:r w:rsidR="000C37AA" w:rsidRPr="008D2AE4">
        <w:rPr>
          <w:sz w:val="28"/>
          <w:szCs w:val="28"/>
        </w:rPr>
        <w:t>лей</w:t>
      </w:r>
      <w:r w:rsidRPr="008D2AE4">
        <w:rPr>
          <w:sz w:val="28"/>
          <w:szCs w:val="28"/>
        </w:rPr>
        <w:t xml:space="preserve"> в год.</w:t>
      </w:r>
      <w:r w:rsidR="00105B1D" w:rsidRPr="008D2AE4">
        <w:rPr>
          <w:sz w:val="28"/>
          <w:szCs w:val="28"/>
        </w:rPr>
        <w:t xml:space="preserve"> Мы все с вами хорошо понимаем, что в условиях дефицита бюджета эти средства могут быть направлены </w:t>
      </w:r>
      <w:r w:rsidRPr="008D2AE4">
        <w:rPr>
          <w:sz w:val="28"/>
          <w:szCs w:val="28"/>
        </w:rPr>
        <w:t>на повышение качества предоставления услуг в сфере социальной защиты населения гражданам, проживающим на территории муниципальных районов</w:t>
      </w:r>
      <w:r w:rsidR="00105B1D" w:rsidRPr="008D2AE4">
        <w:rPr>
          <w:sz w:val="28"/>
          <w:szCs w:val="28"/>
        </w:rPr>
        <w:t>.</w:t>
      </w:r>
      <w:r w:rsidRPr="008D2AE4">
        <w:rPr>
          <w:sz w:val="28"/>
          <w:szCs w:val="28"/>
        </w:rPr>
        <w:t xml:space="preserve"> </w:t>
      </w:r>
      <w:r w:rsidR="00105B1D" w:rsidRPr="008D2AE4">
        <w:rPr>
          <w:sz w:val="28"/>
          <w:szCs w:val="28"/>
        </w:rPr>
        <w:t>Поэтому мы считаем необходимым провести</w:t>
      </w:r>
      <w:r w:rsidRPr="008D2AE4">
        <w:rPr>
          <w:sz w:val="28"/>
          <w:szCs w:val="28"/>
        </w:rPr>
        <w:t xml:space="preserve"> переоформлени</w:t>
      </w:r>
      <w:r w:rsidR="00105B1D" w:rsidRPr="008D2AE4">
        <w:rPr>
          <w:sz w:val="28"/>
          <w:szCs w:val="28"/>
        </w:rPr>
        <w:t>е</w:t>
      </w:r>
      <w:r w:rsidRPr="008D2AE4">
        <w:rPr>
          <w:sz w:val="28"/>
          <w:szCs w:val="28"/>
        </w:rPr>
        <w:t xml:space="preserve"> ранее заключенных договоров аренды на договора безвозмездного пользования сроком на 5 – 10 лет с возможностью последующей передачи объектов в собственность Омской области. </w:t>
      </w:r>
    </w:p>
    <w:p w:rsidR="000A025C" w:rsidRDefault="000A025C" w:rsidP="006353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были направлены письма в адрес Глав отдельных муниципальных районов с предложением </w:t>
      </w:r>
      <w:proofErr w:type="gramStart"/>
      <w:r>
        <w:rPr>
          <w:sz w:val="28"/>
          <w:szCs w:val="28"/>
        </w:rPr>
        <w:t>переоформить</w:t>
      </w:r>
      <w:proofErr w:type="gramEnd"/>
      <w:r>
        <w:rPr>
          <w:sz w:val="28"/>
          <w:szCs w:val="28"/>
        </w:rPr>
        <w:t xml:space="preserve"> заключенные с подведомственными Министерству учреждениями договора аренды на договора безвозмездного пользования. Получены официальные отказы Глав Колосовского,</w:t>
      </w:r>
      <w:r w:rsidRPr="00F874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Нижнеомского</w:t>
      </w:r>
      <w:proofErr w:type="spellEnd"/>
      <w:r w:rsidRPr="009D08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 Омской области, Любинского городского поселения в переоформлении аренды на безвозмездное пользование.</w:t>
      </w:r>
    </w:p>
    <w:p w:rsidR="008F7F3B" w:rsidRPr="00893AC2" w:rsidRDefault="00C3006B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проведена работа по оформлению в безвозмездное пользование части помещений специализированного жилищного фонда для размещения там отделений социального обслуживания комплексных центров.</w:t>
      </w:r>
    </w:p>
    <w:p w:rsidR="00906F44" w:rsidRPr="008D2AE4" w:rsidRDefault="003535EF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>Дл</w:t>
      </w:r>
      <w:r w:rsidR="00527971">
        <w:rPr>
          <w:sz w:val="28"/>
          <w:szCs w:val="28"/>
        </w:rPr>
        <w:t>я</w:t>
      </w:r>
      <w:r w:rsidRPr="008D2AE4">
        <w:rPr>
          <w:sz w:val="28"/>
          <w:szCs w:val="28"/>
        </w:rPr>
        <w:t xml:space="preserve"> решения вопроса размещения наших учреждений в помещениях муниципальной собственности мы готовы рассмотреть </w:t>
      </w:r>
      <w:r w:rsidR="00906F44" w:rsidRPr="008D2AE4">
        <w:rPr>
          <w:sz w:val="28"/>
          <w:szCs w:val="28"/>
        </w:rPr>
        <w:t xml:space="preserve">встречные предложения Глав о безвозмездной передаче в муниципальную собственность транспортных средств, о долевом участии в финансировании расходов на капитальный ремонт </w:t>
      </w:r>
      <w:r w:rsidR="00CD7F6D">
        <w:rPr>
          <w:sz w:val="28"/>
          <w:szCs w:val="28"/>
        </w:rPr>
        <w:t xml:space="preserve">муниципальных </w:t>
      </w:r>
      <w:r w:rsidR="00906F44" w:rsidRPr="008D2AE4">
        <w:rPr>
          <w:sz w:val="28"/>
          <w:szCs w:val="28"/>
        </w:rPr>
        <w:t>помещений, находящихся в пользовании подведомственных Министерству учреждений.</w:t>
      </w:r>
    </w:p>
    <w:p w:rsidR="00693AE7" w:rsidRPr="00830EF3" w:rsidRDefault="00693AE7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Pr="00C84FF5">
        <w:rPr>
          <w:i/>
          <w:sz w:val="28"/>
          <w:szCs w:val="28"/>
        </w:rPr>
        <w:t>7</w:t>
      </w:r>
      <w:r w:rsidRPr="00830EF3">
        <w:rPr>
          <w:i/>
          <w:sz w:val="28"/>
          <w:szCs w:val="28"/>
        </w:rPr>
        <w:t>)</w:t>
      </w:r>
    </w:p>
    <w:p w:rsidR="00906F44" w:rsidRPr="008D2AE4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D2AE4">
        <w:rPr>
          <w:sz w:val="28"/>
          <w:szCs w:val="28"/>
        </w:rPr>
        <w:lastRenderedPageBreak/>
        <w:t>С вступлением в силу с 1 января 2014 года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который регулирует отношения, направленные на обеспечение государственных и муниципальных нужд, в том числе в части, касающейся заключения гражданско-правового договора, предметом которого является оказание услуги (включая аренду), при заключении</w:t>
      </w:r>
      <w:proofErr w:type="gramEnd"/>
      <w:r w:rsidRPr="008D2AE4">
        <w:rPr>
          <w:sz w:val="28"/>
          <w:szCs w:val="28"/>
        </w:rPr>
        <w:t xml:space="preserve"> договоров аренды нежилых помещений государственные учреждения будут обязаны использовать конкурентные способы определения арендодателей.</w:t>
      </w:r>
    </w:p>
    <w:p w:rsidR="00906F44" w:rsidRPr="008D2AE4" w:rsidRDefault="003535EF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 xml:space="preserve">В связи с этим </w:t>
      </w:r>
      <w:r w:rsidR="008D2AE4" w:rsidRPr="008D2AE4">
        <w:rPr>
          <w:sz w:val="28"/>
          <w:szCs w:val="28"/>
        </w:rPr>
        <w:t>з</w:t>
      </w:r>
      <w:r w:rsidR="00906F44" w:rsidRPr="008D2AE4">
        <w:rPr>
          <w:sz w:val="28"/>
          <w:szCs w:val="28"/>
        </w:rPr>
        <w:t xml:space="preserve">адача руководителей территориальных органов и учреждений </w:t>
      </w:r>
      <w:r w:rsidR="008D2AE4" w:rsidRPr="008D2AE4">
        <w:rPr>
          <w:sz w:val="28"/>
          <w:szCs w:val="28"/>
        </w:rPr>
        <w:t>во</w:t>
      </w:r>
      <w:r w:rsidR="00906F44" w:rsidRPr="008D2AE4">
        <w:rPr>
          <w:sz w:val="28"/>
          <w:szCs w:val="28"/>
        </w:rPr>
        <w:t xml:space="preserve"> взаимодействи</w:t>
      </w:r>
      <w:r w:rsidR="008D2AE4" w:rsidRPr="008D2AE4">
        <w:rPr>
          <w:sz w:val="28"/>
          <w:szCs w:val="28"/>
        </w:rPr>
        <w:t>и</w:t>
      </w:r>
      <w:r w:rsidR="00906F44" w:rsidRPr="008D2AE4">
        <w:rPr>
          <w:sz w:val="28"/>
          <w:szCs w:val="28"/>
        </w:rPr>
        <w:t xml:space="preserve"> с о</w:t>
      </w:r>
      <w:r w:rsidR="008D2AE4" w:rsidRPr="008D2AE4">
        <w:rPr>
          <w:sz w:val="28"/>
          <w:szCs w:val="28"/>
        </w:rPr>
        <w:t>рганами местного самоуправления</w:t>
      </w:r>
      <w:r w:rsidR="00906F44" w:rsidRPr="008D2AE4">
        <w:rPr>
          <w:sz w:val="28"/>
          <w:szCs w:val="28"/>
        </w:rPr>
        <w:t xml:space="preserve"> обеспечить заключение и государственную регистрацию </w:t>
      </w:r>
      <w:r w:rsidR="008D2AE4" w:rsidRPr="008D2AE4">
        <w:rPr>
          <w:sz w:val="28"/>
          <w:szCs w:val="28"/>
        </w:rPr>
        <w:t xml:space="preserve">как можно большего количества </w:t>
      </w:r>
      <w:r w:rsidR="00906F44" w:rsidRPr="008D2AE4">
        <w:rPr>
          <w:sz w:val="28"/>
          <w:szCs w:val="28"/>
        </w:rPr>
        <w:t>новых договоров до 1 декабря 2013 года.</w:t>
      </w:r>
    </w:p>
    <w:p w:rsidR="00906F44" w:rsidRPr="008D2AE4" w:rsidRDefault="008D2AE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>Кроме того, М</w:t>
      </w:r>
      <w:r w:rsidR="00906F44" w:rsidRPr="008D2AE4">
        <w:rPr>
          <w:sz w:val="28"/>
          <w:szCs w:val="28"/>
        </w:rPr>
        <w:t xml:space="preserve">инистерством прорабатывается вопрос выкупа конкретных объектов недвижимости, расположенных в Большеуковском, Калачинском, Нововаршавском, </w:t>
      </w:r>
      <w:r w:rsidR="00CD7F6D">
        <w:rPr>
          <w:sz w:val="28"/>
          <w:szCs w:val="28"/>
        </w:rPr>
        <w:t>Горьковском</w:t>
      </w:r>
      <w:r w:rsidR="00906F44" w:rsidRPr="008D2AE4">
        <w:rPr>
          <w:sz w:val="28"/>
          <w:szCs w:val="28"/>
        </w:rPr>
        <w:t>,</w:t>
      </w:r>
      <w:r w:rsidR="00CD7F6D">
        <w:rPr>
          <w:sz w:val="28"/>
          <w:szCs w:val="28"/>
        </w:rPr>
        <w:t xml:space="preserve"> Москаленском,</w:t>
      </w:r>
      <w:r w:rsidR="00906F44" w:rsidRPr="008D2AE4">
        <w:rPr>
          <w:sz w:val="28"/>
          <w:szCs w:val="28"/>
        </w:rPr>
        <w:t xml:space="preserve"> Саргатском</w:t>
      </w:r>
      <w:r w:rsidR="00CD7F6D">
        <w:rPr>
          <w:sz w:val="28"/>
          <w:szCs w:val="28"/>
        </w:rPr>
        <w:t xml:space="preserve">, </w:t>
      </w:r>
      <w:proofErr w:type="spellStart"/>
      <w:r w:rsidR="00CD7F6D">
        <w:rPr>
          <w:sz w:val="28"/>
          <w:szCs w:val="28"/>
        </w:rPr>
        <w:t>Шербакульском</w:t>
      </w:r>
      <w:proofErr w:type="spellEnd"/>
      <w:r w:rsidR="00906F44" w:rsidRPr="008D2AE4">
        <w:rPr>
          <w:sz w:val="28"/>
          <w:szCs w:val="28"/>
        </w:rPr>
        <w:t xml:space="preserve"> муниципальных районов Омской области, у арендодат</w:t>
      </w:r>
      <w:r w:rsidR="003535EF" w:rsidRPr="008D2AE4">
        <w:rPr>
          <w:sz w:val="28"/>
          <w:szCs w:val="28"/>
        </w:rPr>
        <w:t>елей (ОАО "</w:t>
      </w:r>
      <w:r w:rsidR="00906F44" w:rsidRPr="008D2AE4">
        <w:rPr>
          <w:sz w:val="28"/>
          <w:szCs w:val="28"/>
        </w:rPr>
        <w:t>Сбербанк России</w:t>
      </w:r>
      <w:r w:rsidR="003535EF" w:rsidRPr="008D2AE4">
        <w:rPr>
          <w:sz w:val="28"/>
          <w:szCs w:val="28"/>
        </w:rPr>
        <w:t>"</w:t>
      </w:r>
      <w:r w:rsidR="00906F44" w:rsidRPr="008D2AE4">
        <w:rPr>
          <w:sz w:val="28"/>
          <w:szCs w:val="28"/>
        </w:rPr>
        <w:t>, физические лица, индивидуальные предприниматели).</w:t>
      </w:r>
    </w:p>
    <w:p w:rsidR="00906F44" w:rsidRPr="008D2AE4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>Готовность собственника провести ремонтные работы и реконструкцию помещений с учетом предложений учреждения, соблюдения установленных требований к помещениям социальной защиты, организации работы клиентской службы напрямую зависит от умения руководителя территориального органа и учреждения договариваться, а также от поддержки Главы муниципального района.</w:t>
      </w:r>
    </w:p>
    <w:p w:rsidR="00693AE7" w:rsidRPr="00830EF3" w:rsidRDefault="00693AE7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Pr="00893AC2">
        <w:rPr>
          <w:i/>
          <w:sz w:val="28"/>
          <w:szCs w:val="28"/>
        </w:rPr>
        <w:t>8</w:t>
      </w:r>
      <w:r w:rsidRPr="00830EF3">
        <w:rPr>
          <w:i/>
          <w:sz w:val="28"/>
          <w:szCs w:val="28"/>
        </w:rPr>
        <w:t>)</w:t>
      </w:r>
    </w:p>
    <w:p w:rsidR="00906F44" w:rsidRPr="008D2AE4" w:rsidRDefault="008D2AE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 xml:space="preserve">Не менее важным является вопрос </w:t>
      </w:r>
      <w:r w:rsidR="00906F44" w:rsidRPr="008D2AE4">
        <w:rPr>
          <w:sz w:val="28"/>
          <w:szCs w:val="28"/>
        </w:rPr>
        <w:t>распределени</w:t>
      </w:r>
      <w:r w:rsidRPr="008D2AE4">
        <w:rPr>
          <w:sz w:val="28"/>
          <w:szCs w:val="28"/>
        </w:rPr>
        <w:t>я</w:t>
      </w:r>
      <w:r w:rsidR="00906F44" w:rsidRPr="008D2AE4">
        <w:rPr>
          <w:sz w:val="28"/>
          <w:szCs w:val="28"/>
        </w:rPr>
        <w:t xml:space="preserve"> имущества между учреждениями и территориальными органами в связи с перераспределением между ними функций.</w:t>
      </w:r>
    </w:p>
    <w:p w:rsidR="00906F44" w:rsidRPr="008D2AE4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 xml:space="preserve">Сформированная в отрасли единая сеть учреждений – территориальный орган, центр социальных выплат и комплексный центр социального обслуживания населения предполагает и единство требований к площадям для целей размещения учреждений с учетом численности населения муниципального района, процента </w:t>
      </w:r>
      <w:r w:rsidRPr="008D2AE4">
        <w:rPr>
          <w:sz w:val="28"/>
          <w:szCs w:val="28"/>
        </w:rPr>
        <w:lastRenderedPageBreak/>
        <w:t>обслуживаемого контингента и штатной численности сотрудников.</w:t>
      </w:r>
    </w:p>
    <w:p w:rsidR="00906F44" w:rsidRPr="008D2AE4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 xml:space="preserve">В соответствии с </w:t>
      </w:r>
      <w:r w:rsidR="008D2AE4" w:rsidRPr="008D2AE4">
        <w:rPr>
          <w:sz w:val="28"/>
          <w:szCs w:val="28"/>
        </w:rPr>
        <w:t xml:space="preserve">утвержденным </w:t>
      </w:r>
      <w:r w:rsidRPr="008D2AE4">
        <w:rPr>
          <w:sz w:val="28"/>
          <w:szCs w:val="28"/>
        </w:rPr>
        <w:t xml:space="preserve">Планом организационно-технических мероприятий по реорганизации территориальных органов Министерства и государственных учреждений Омской области, в отношении которых функции и полномочия учредителя осуществляет Министерство, в срок до 23 октября 2013 года должны быть подготовлены предложения по распределению недвижимого и движимого имущества между комплексными центрами, центрами выплат, территориальными органами. </w:t>
      </w:r>
    </w:p>
    <w:p w:rsidR="00906F44" w:rsidRPr="008D2AE4" w:rsidRDefault="00906F44" w:rsidP="006353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2AE4">
        <w:rPr>
          <w:sz w:val="28"/>
          <w:szCs w:val="28"/>
        </w:rPr>
        <w:t>Мероприятия по передаче имущества, необходимого для осуществления добавленных видов деятельности, в т</w:t>
      </w:r>
      <w:r w:rsidR="008D2AE4" w:rsidRPr="008D2AE4">
        <w:rPr>
          <w:sz w:val="28"/>
          <w:szCs w:val="28"/>
        </w:rPr>
        <w:t xml:space="preserve">ом </w:t>
      </w:r>
      <w:r w:rsidRPr="008D2AE4">
        <w:rPr>
          <w:sz w:val="28"/>
          <w:szCs w:val="28"/>
        </w:rPr>
        <w:t>ч</w:t>
      </w:r>
      <w:r w:rsidR="008D2AE4" w:rsidRPr="008D2AE4">
        <w:rPr>
          <w:sz w:val="28"/>
          <w:szCs w:val="28"/>
        </w:rPr>
        <w:t>исле</w:t>
      </w:r>
      <w:r w:rsidRPr="008D2AE4">
        <w:rPr>
          <w:sz w:val="28"/>
          <w:szCs w:val="28"/>
        </w:rPr>
        <w:t xml:space="preserve"> недвижимого имущества, следует завершить в срок до 4 декабря 2013 года.</w:t>
      </w:r>
    </w:p>
    <w:p w:rsidR="00D03C18" w:rsidRPr="00830EF3" w:rsidRDefault="00D03C18" w:rsidP="006353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30EF3">
        <w:rPr>
          <w:i/>
          <w:sz w:val="28"/>
          <w:szCs w:val="28"/>
        </w:rPr>
        <w:t>(слайд 1</w:t>
      </w:r>
      <w:r w:rsidR="00893AC2" w:rsidRPr="000B0377">
        <w:rPr>
          <w:i/>
          <w:sz w:val="28"/>
          <w:szCs w:val="28"/>
        </w:rPr>
        <w:t>9</w:t>
      </w:r>
      <w:r w:rsidRPr="00830EF3">
        <w:rPr>
          <w:i/>
          <w:sz w:val="28"/>
          <w:szCs w:val="28"/>
        </w:rPr>
        <w:t>)</w:t>
      </w:r>
    </w:p>
    <w:p w:rsidR="00297486" w:rsidRPr="00105B1D" w:rsidRDefault="00297486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105B1D">
        <w:rPr>
          <w:sz w:val="28"/>
          <w:szCs w:val="28"/>
        </w:rPr>
        <w:t>В заключение хотелось бы отметить, что Министерство, его территориальные органы, подведомственные учреждения всегда готовы к сотрудничеству и всегда открыты для конструктивного диалога с органами местного самоуправления.</w:t>
      </w:r>
      <w:r w:rsidR="00855893">
        <w:rPr>
          <w:sz w:val="28"/>
          <w:szCs w:val="28"/>
        </w:rPr>
        <w:t xml:space="preserve"> Надеюсь, что практика нашей совместной работы будет продолжена на более высоком уровне</w:t>
      </w:r>
    </w:p>
    <w:p w:rsidR="00297486" w:rsidRPr="00297486" w:rsidRDefault="00297486" w:rsidP="00635349">
      <w:pPr>
        <w:spacing w:line="360" w:lineRule="auto"/>
        <w:ind w:firstLine="720"/>
        <w:jc w:val="both"/>
        <w:rPr>
          <w:sz w:val="28"/>
          <w:szCs w:val="28"/>
        </w:rPr>
      </w:pPr>
      <w:r w:rsidRPr="00297486">
        <w:rPr>
          <w:sz w:val="28"/>
          <w:szCs w:val="28"/>
        </w:rPr>
        <w:t>Спасибо за внимание!</w:t>
      </w:r>
    </w:p>
    <w:p w:rsidR="00297486" w:rsidRDefault="00297486" w:rsidP="00635349">
      <w:pPr>
        <w:spacing w:line="360" w:lineRule="auto"/>
        <w:ind w:firstLine="720"/>
        <w:jc w:val="both"/>
        <w:rPr>
          <w:sz w:val="28"/>
          <w:szCs w:val="28"/>
        </w:rPr>
      </w:pPr>
    </w:p>
    <w:p w:rsidR="00297486" w:rsidRDefault="00297486" w:rsidP="00635349">
      <w:pPr>
        <w:spacing w:line="360" w:lineRule="auto"/>
        <w:ind w:firstLine="720"/>
        <w:jc w:val="both"/>
        <w:rPr>
          <w:sz w:val="28"/>
          <w:szCs w:val="28"/>
        </w:rPr>
      </w:pPr>
    </w:p>
    <w:p w:rsidR="00297486" w:rsidRPr="009A5F84" w:rsidRDefault="00297486" w:rsidP="005E5CC2">
      <w:pPr>
        <w:ind w:firstLine="720"/>
        <w:jc w:val="both"/>
        <w:rPr>
          <w:sz w:val="28"/>
          <w:szCs w:val="28"/>
        </w:rPr>
      </w:pPr>
    </w:p>
    <w:sectPr w:rsidR="00297486" w:rsidRPr="009A5F84" w:rsidSect="003B5F65">
      <w:headerReference w:type="default" r:id="rId8"/>
      <w:pgSz w:w="11906" w:h="16838"/>
      <w:pgMar w:top="1021" w:right="56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5D" w:rsidRDefault="001D765D" w:rsidP="001A6F8D">
      <w:r>
        <w:separator/>
      </w:r>
    </w:p>
  </w:endnote>
  <w:endnote w:type="continuationSeparator" w:id="0">
    <w:p w:rsidR="001D765D" w:rsidRDefault="001D765D" w:rsidP="001A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5D" w:rsidRDefault="001D765D" w:rsidP="001A6F8D">
      <w:r>
        <w:separator/>
      </w:r>
    </w:p>
  </w:footnote>
  <w:footnote w:type="continuationSeparator" w:id="0">
    <w:p w:rsidR="001D765D" w:rsidRDefault="001D765D" w:rsidP="001A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3138"/>
      <w:docPartObj>
        <w:docPartGallery w:val="Page Numbers (Top of Page)"/>
        <w:docPartUnique/>
      </w:docPartObj>
    </w:sdtPr>
    <w:sdtContent>
      <w:p w:rsidR="00CD7F6D" w:rsidRDefault="00B84DE8">
        <w:pPr>
          <w:pStyle w:val="a4"/>
          <w:jc w:val="right"/>
        </w:pPr>
        <w:fldSimple w:instr=" PAGE   \* MERGEFORMAT ">
          <w:r w:rsidR="00620CFE">
            <w:rPr>
              <w:noProof/>
            </w:rPr>
            <w:t>18</w:t>
          </w:r>
        </w:fldSimple>
      </w:p>
    </w:sdtContent>
  </w:sdt>
  <w:p w:rsidR="00CD7F6D" w:rsidRDefault="00CD7F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610"/>
    <w:multiLevelType w:val="hybridMultilevel"/>
    <w:tmpl w:val="0CC8AA6E"/>
    <w:lvl w:ilvl="0" w:tplc="E8886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A14E2"/>
    <w:multiLevelType w:val="hybridMultilevel"/>
    <w:tmpl w:val="A468CD22"/>
    <w:lvl w:ilvl="0" w:tplc="A7028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E29E3"/>
    <w:multiLevelType w:val="hybridMultilevel"/>
    <w:tmpl w:val="3328DB26"/>
    <w:lvl w:ilvl="0" w:tplc="55D09E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0F3998"/>
    <w:multiLevelType w:val="hybridMultilevel"/>
    <w:tmpl w:val="3328DB26"/>
    <w:lvl w:ilvl="0" w:tplc="55D09E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AF"/>
    <w:rsid w:val="00000F8E"/>
    <w:rsid w:val="00031D34"/>
    <w:rsid w:val="00036C13"/>
    <w:rsid w:val="0008282D"/>
    <w:rsid w:val="00087B89"/>
    <w:rsid w:val="000A025C"/>
    <w:rsid w:val="000B0377"/>
    <w:rsid w:val="000C37AA"/>
    <w:rsid w:val="000D26D6"/>
    <w:rsid w:val="00105B1D"/>
    <w:rsid w:val="00111F38"/>
    <w:rsid w:val="00121232"/>
    <w:rsid w:val="001338A0"/>
    <w:rsid w:val="001355A7"/>
    <w:rsid w:val="00137C0A"/>
    <w:rsid w:val="0014736D"/>
    <w:rsid w:val="001504AC"/>
    <w:rsid w:val="001647BE"/>
    <w:rsid w:val="0017338B"/>
    <w:rsid w:val="001A5AA8"/>
    <w:rsid w:val="001A6F8D"/>
    <w:rsid w:val="001D2E6F"/>
    <w:rsid w:val="001D765D"/>
    <w:rsid w:val="001D78DE"/>
    <w:rsid w:val="001F307F"/>
    <w:rsid w:val="00202C11"/>
    <w:rsid w:val="002046FA"/>
    <w:rsid w:val="00284FFC"/>
    <w:rsid w:val="00297486"/>
    <w:rsid w:val="002A1A52"/>
    <w:rsid w:val="002B38A3"/>
    <w:rsid w:val="002D39CF"/>
    <w:rsid w:val="002F7952"/>
    <w:rsid w:val="003050E2"/>
    <w:rsid w:val="00322A5D"/>
    <w:rsid w:val="00322C40"/>
    <w:rsid w:val="00337899"/>
    <w:rsid w:val="0034083A"/>
    <w:rsid w:val="00341DE1"/>
    <w:rsid w:val="003535EF"/>
    <w:rsid w:val="00355BD6"/>
    <w:rsid w:val="00355E2D"/>
    <w:rsid w:val="00383394"/>
    <w:rsid w:val="003A748C"/>
    <w:rsid w:val="003B13BE"/>
    <w:rsid w:val="003B5F65"/>
    <w:rsid w:val="003C2622"/>
    <w:rsid w:val="003E67CC"/>
    <w:rsid w:val="003F7431"/>
    <w:rsid w:val="00421A12"/>
    <w:rsid w:val="004248A4"/>
    <w:rsid w:val="00440CBB"/>
    <w:rsid w:val="00447CB3"/>
    <w:rsid w:val="00451C7B"/>
    <w:rsid w:val="00495424"/>
    <w:rsid w:val="004D16FB"/>
    <w:rsid w:val="004E3942"/>
    <w:rsid w:val="004E4009"/>
    <w:rsid w:val="00500964"/>
    <w:rsid w:val="00527971"/>
    <w:rsid w:val="00533BA9"/>
    <w:rsid w:val="00534D2B"/>
    <w:rsid w:val="00540250"/>
    <w:rsid w:val="00556C72"/>
    <w:rsid w:val="00560BC8"/>
    <w:rsid w:val="005649E4"/>
    <w:rsid w:val="00587F5F"/>
    <w:rsid w:val="005A48C3"/>
    <w:rsid w:val="005B7DCA"/>
    <w:rsid w:val="005E5CC2"/>
    <w:rsid w:val="005F52DA"/>
    <w:rsid w:val="00601DE5"/>
    <w:rsid w:val="00611F8B"/>
    <w:rsid w:val="00620CFE"/>
    <w:rsid w:val="0062194A"/>
    <w:rsid w:val="00630ABB"/>
    <w:rsid w:val="00635349"/>
    <w:rsid w:val="006425F2"/>
    <w:rsid w:val="006469A8"/>
    <w:rsid w:val="006551CD"/>
    <w:rsid w:val="00657059"/>
    <w:rsid w:val="00672C56"/>
    <w:rsid w:val="00693AE7"/>
    <w:rsid w:val="006B02AC"/>
    <w:rsid w:val="006F7472"/>
    <w:rsid w:val="00720098"/>
    <w:rsid w:val="00721AE5"/>
    <w:rsid w:val="0076789F"/>
    <w:rsid w:val="00784C37"/>
    <w:rsid w:val="00791D7D"/>
    <w:rsid w:val="007C1AEC"/>
    <w:rsid w:val="007F7885"/>
    <w:rsid w:val="00810D93"/>
    <w:rsid w:val="008126AF"/>
    <w:rsid w:val="00855893"/>
    <w:rsid w:val="008655F2"/>
    <w:rsid w:val="00882404"/>
    <w:rsid w:val="00886EA5"/>
    <w:rsid w:val="00893AC2"/>
    <w:rsid w:val="008B5B4A"/>
    <w:rsid w:val="008C7577"/>
    <w:rsid w:val="008D2AE4"/>
    <w:rsid w:val="008F7F3B"/>
    <w:rsid w:val="00902075"/>
    <w:rsid w:val="00903B7D"/>
    <w:rsid w:val="009047EC"/>
    <w:rsid w:val="00906F44"/>
    <w:rsid w:val="00907364"/>
    <w:rsid w:val="00932909"/>
    <w:rsid w:val="0094407A"/>
    <w:rsid w:val="009440F2"/>
    <w:rsid w:val="009505E0"/>
    <w:rsid w:val="009657F4"/>
    <w:rsid w:val="00974520"/>
    <w:rsid w:val="00977350"/>
    <w:rsid w:val="009A19B0"/>
    <w:rsid w:val="009A5F84"/>
    <w:rsid w:val="009D1DDC"/>
    <w:rsid w:val="009F0A69"/>
    <w:rsid w:val="00A00DF8"/>
    <w:rsid w:val="00A15CE0"/>
    <w:rsid w:val="00A21174"/>
    <w:rsid w:val="00A301BB"/>
    <w:rsid w:val="00A32F66"/>
    <w:rsid w:val="00A50036"/>
    <w:rsid w:val="00A678DF"/>
    <w:rsid w:val="00A71D31"/>
    <w:rsid w:val="00A72EAD"/>
    <w:rsid w:val="00A9495E"/>
    <w:rsid w:val="00AA5964"/>
    <w:rsid w:val="00AB3CD3"/>
    <w:rsid w:val="00AD3A94"/>
    <w:rsid w:val="00B26234"/>
    <w:rsid w:val="00B36517"/>
    <w:rsid w:val="00B365AF"/>
    <w:rsid w:val="00B83CBB"/>
    <w:rsid w:val="00B84DE8"/>
    <w:rsid w:val="00B8773E"/>
    <w:rsid w:val="00BA0515"/>
    <w:rsid w:val="00BB0E00"/>
    <w:rsid w:val="00C1027F"/>
    <w:rsid w:val="00C1236D"/>
    <w:rsid w:val="00C3006B"/>
    <w:rsid w:val="00C313B6"/>
    <w:rsid w:val="00C323B4"/>
    <w:rsid w:val="00C33840"/>
    <w:rsid w:val="00C4121D"/>
    <w:rsid w:val="00C559F4"/>
    <w:rsid w:val="00C84FF5"/>
    <w:rsid w:val="00C95BA0"/>
    <w:rsid w:val="00C9735D"/>
    <w:rsid w:val="00CA5247"/>
    <w:rsid w:val="00CB5744"/>
    <w:rsid w:val="00CC3D44"/>
    <w:rsid w:val="00CD2573"/>
    <w:rsid w:val="00CD7F6D"/>
    <w:rsid w:val="00CE7E72"/>
    <w:rsid w:val="00D03C18"/>
    <w:rsid w:val="00D246E5"/>
    <w:rsid w:val="00D33C67"/>
    <w:rsid w:val="00D60BAC"/>
    <w:rsid w:val="00D8031A"/>
    <w:rsid w:val="00D86F43"/>
    <w:rsid w:val="00D93D18"/>
    <w:rsid w:val="00DB61AF"/>
    <w:rsid w:val="00DD14EC"/>
    <w:rsid w:val="00DE4332"/>
    <w:rsid w:val="00DF150B"/>
    <w:rsid w:val="00E16C10"/>
    <w:rsid w:val="00E237BB"/>
    <w:rsid w:val="00E26B62"/>
    <w:rsid w:val="00E3498B"/>
    <w:rsid w:val="00E44506"/>
    <w:rsid w:val="00E60555"/>
    <w:rsid w:val="00E6169A"/>
    <w:rsid w:val="00E64A26"/>
    <w:rsid w:val="00E65ECE"/>
    <w:rsid w:val="00EC7353"/>
    <w:rsid w:val="00EE7A73"/>
    <w:rsid w:val="00F275AF"/>
    <w:rsid w:val="00F56D74"/>
    <w:rsid w:val="00F77946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02C1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0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74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21A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30">
    <w:name w:val="A3"/>
    <w:rsid w:val="00906F44"/>
    <w:rPr>
      <w:color w:val="221E1F"/>
      <w:sz w:val="17"/>
      <w:szCs w:val="17"/>
    </w:rPr>
  </w:style>
  <w:style w:type="paragraph" w:customStyle="1" w:styleId="ConsPlusTitle">
    <w:name w:val="ConsPlusTitle"/>
    <w:uiPriority w:val="99"/>
    <w:rsid w:val="00906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2">
    <w:name w:val="s2"/>
    <w:basedOn w:val="a0"/>
    <w:rsid w:val="0090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0AC0812534822189B3871977874A1B1B4B587982238F6C411BC1760809F72729FF85FCB124431E1CD77B7c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Коптяева Анастасия Сергеевна</dc:creator>
  <cp:lastModifiedBy>Бацевич Ольга Николаевна</cp:lastModifiedBy>
  <cp:revision>2</cp:revision>
  <cp:lastPrinted>2013-10-02T08:23:00Z</cp:lastPrinted>
  <dcterms:created xsi:type="dcterms:W3CDTF">2013-10-03T09:49:00Z</dcterms:created>
  <dcterms:modified xsi:type="dcterms:W3CDTF">2013-10-03T09:49:00Z</dcterms:modified>
</cp:coreProperties>
</file>