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77" w:rsidRPr="001A6347" w:rsidRDefault="00D00F29" w:rsidP="002D5A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347">
        <w:rPr>
          <w:rFonts w:ascii="Times New Roman" w:hAnsi="Times New Roman" w:cs="Times New Roman"/>
          <w:b/>
          <w:sz w:val="28"/>
          <w:szCs w:val="28"/>
        </w:rPr>
        <w:t xml:space="preserve">Ю.С. </w:t>
      </w:r>
      <w:proofErr w:type="spellStart"/>
      <w:r w:rsidRPr="001A6347">
        <w:rPr>
          <w:rFonts w:ascii="Times New Roman" w:hAnsi="Times New Roman" w:cs="Times New Roman"/>
          <w:b/>
          <w:sz w:val="28"/>
          <w:szCs w:val="28"/>
        </w:rPr>
        <w:t>Коткова</w:t>
      </w:r>
      <w:proofErr w:type="spellEnd"/>
      <w:r w:rsidR="001A6347">
        <w:rPr>
          <w:rFonts w:ascii="Times New Roman" w:hAnsi="Times New Roman" w:cs="Times New Roman"/>
          <w:b/>
          <w:sz w:val="28"/>
          <w:szCs w:val="28"/>
        </w:rPr>
        <w:t>,</w:t>
      </w:r>
    </w:p>
    <w:p w:rsidR="00D00F29" w:rsidRDefault="00D00F29" w:rsidP="001A63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охране детства  отделения </w:t>
      </w:r>
    </w:p>
    <w:p w:rsidR="00D00F29" w:rsidRDefault="00493871" w:rsidP="002D5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00F29">
        <w:rPr>
          <w:rFonts w:ascii="Times New Roman" w:hAnsi="Times New Roman" w:cs="Times New Roman"/>
          <w:sz w:val="28"/>
          <w:szCs w:val="28"/>
        </w:rPr>
        <w:t>Служба инспекторов по охране детства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00F29" w:rsidRDefault="00D00F29" w:rsidP="002D5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 СОН ТО и ДПО </w:t>
      </w:r>
      <w:r w:rsidR="00493871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8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493871">
        <w:rPr>
          <w:rFonts w:ascii="Times New Roman" w:hAnsi="Times New Roman" w:cs="Times New Roman"/>
          <w:sz w:val="28"/>
          <w:szCs w:val="28"/>
        </w:rPr>
        <w:t>"</w:t>
      </w:r>
    </w:p>
    <w:p w:rsidR="00D00F29" w:rsidRDefault="00D00F29" w:rsidP="002D5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юридическихх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</w:t>
      </w:r>
    </w:p>
    <w:p w:rsidR="00D00F29" w:rsidRDefault="00D00F29" w:rsidP="002D5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Тюмень, Тюменская область</w:t>
      </w:r>
    </w:p>
    <w:p w:rsidR="00D00F29" w:rsidRDefault="00D00F29" w:rsidP="002D5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F29" w:rsidRDefault="00D00F29" w:rsidP="002D5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F29" w:rsidRDefault="00D00F29" w:rsidP="002D5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0C4" w:rsidRDefault="00D00F29" w:rsidP="002D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29">
        <w:rPr>
          <w:rFonts w:ascii="Times New Roman" w:hAnsi="Times New Roman" w:cs="Times New Roman"/>
          <w:b/>
          <w:sz w:val="28"/>
          <w:szCs w:val="28"/>
        </w:rPr>
        <w:t xml:space="preserve">Социально-правовой проект </w:t>
      </w:r>
      <w:r w:rsidR="00493871">
        <w:rPr>
          <w:rFonts w:ascii="Times New Roman" w:hAnsi="Times New Roman" w:cs="Times New Roman"/>
          <w:b/>
          <w:sz w:val="28"/>
          <w:szCs w:val="28"/>
        </w:rPr>
        <w:t>"</w:t>
      </w:r>
      <w:r w:rsidRPr="00D00F29">
        <w:rPr>
          <w:rFonts w:ascii="Times New Roman" w:hAnsi="Times New Roman" w:cs="Times New Roman"/>
          <w:b/>
          <w:sz w:val="28"/>
          <w:szCs w:val="28"/>
        </w:rPr>
        <w:t>Фемида</w:t>
      </w:r>
      <w:r w:rsidR="00493871">
        <w:rPr>
          <w:rFonts w:ascii="Times New Roman" w:hAnsi="Times New Roman" w:cs="Times New Roman"/>
          <w:b/>
          <w:sz w:val="28"/>
          <w:szCs w:val="28"/>
        </w:rPr>
        <w:t>"</w:t>
      </w:r>
      <w:r w:rsidR="0092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F29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9270C4">
        <w:rPr>
          <w:rFonts w:ascii="Times New Roman" w:hAnsi="Times New Roman" w:cs="Times New Roman"/>
          <w:b/>
          <w:sz w:val="28"/>
          <w:szCs w:val="28"/>
        </w:rPr>
        <w:t>элемент</w:t>
      </w:r>
      <w:r w:rsidR="0020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F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980" w:rsidRDefault="009270C4" w:rsidP="002D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D00F29" w:rsidRPr="00D00F29">
        <w:rPr>
          <w:rFonts w:ascii="Times New Roman" w:hAnsi="Times New Roman" w:cs="Times New Roman"/>
          <w:b/>
          <w:sz w:val="28"/>
          <w:szCs w:val="28"/>
        </w:rPr>
        <w:t>профилактики преступлений и правонарушений</w:t>
      </w:r>
    </w:p>
    <w:p w:rsidR="00D00F29" w:rsidRPr="00D00F29" w:rsidRDefault="00D00F29" w:rsidP="002D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2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в образовательном учреждении</w:t>
      </w:r>
    </w:p>
    <w:p w:rsidR="002D5A8C" w:rsidRDefault="002D5A8C" w:rsidP="002D5A8C">
      <w:pPr>
        <w:tabs>
          <w:tab w:val="left" w:pos="28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5EC9" w:rsidRDefault="00395EC9" w:rsidP="002D5A8C">
      <w:pPr>
        <w:tabs>
          <w:tab w:val="left" w:pos="28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A8C" w:rsidRPr="0098044C" w:rsidRDefault="00493871" w:rsidP="0098044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Georgia" w:hAnsi="Georgia" w:cs="Helvetica"/>
          <w:i/>
          <w:color w:val="000000"/>
          <w:sz w:val="27"/>
          <w:szCs w:val="27"/>
        </w:rPr>
        <w:t>"</w:t>
      </w:r>
      <w:r w:rsidR="0098044C" w:rsidRPr="0098044C">
        <w:rPr>
          <w:rFonts w:ascii="Georgia" w:hAnsi="Georgia" w:cs="Helvetica"/>
          <w:i/>
          <w:color w:val="000000"/>
          <w:sz w:val="27"/>
          <w:szCs w:val="27"/>
        </w:rPr>
        <w:t>Лучше предупреждать преступления, чем карать за них</w:t>
      </w:r>
      <w:r>
        <w:rPr>
          <w:rFonts w:ascii="Georgia" w:hAnsi="Georgia" w:cs="Helvetica"/>
          <w:i/>
          <w:color w:val="000000"/>
          <w:sz w:val="27"/>
          <w:szCs w:val="27"/>
        </w:rPr>
        <w:t>"</w:t>
      </w:r>
      <w:r w:rsidR="0098044C" w:rsidRPr="0098044C">
        <w:rPr>
          <w:rFonts w:ascii="Georgia" w:hAnsi="Georgia" w:cs="Helvetica"/>
          <w:i/>
          <w:color w:val="000000"/>
          <w:sz w:val="27"/>
          <w:szCs w:val="27"/>
        </w:rPr>
        <w:t>.</w:t>
      </w:r>
    </w:p>
    <w:p w:rsidR="002D5A8C" w:rsidRPr="0098044C" w:rsidRDefault="0098044C" w:rsidP="009804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98044C">
        <w:rPr>
          <w:rFonts w:ascii="Times New Roman" w:eastAsia="Times New Roman" w:hAnsi="Times New Roman" w:cs="Times New Roman"/>
          <w:i/>
          <w:sz w:val="28"/>
          <w:szCs w:val="28"/>
        </w:rPr>
        <w:t>Чезаре</w:t>
      </w:r>
      <w:proofErr w:type="spellEnd"/>
      <w:r w:rsidRPr="009804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044C">
        <w:rPr>
          <w:rFonts w:ascii="Times New Roman" w:eastAsia="Times New Roman" w:hAnsi="Times New Roman" w:cs="Times New Roman"/>
          <w:i/>
          <w:sz w:val="28"/>
          <w:szCs w:val="28"/>
        </w:rPr>
        <w:t>Беккариа</w:t>
      </w:r>
      <w:proofErr w:type="spellEnd"/>
    </w:p>
    <w:p w:rsidR="0098044C" w:rsidRDefault="00493871" w:rsidP="009804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 w:rsidR="0098044C" w:rsidRPr="0098044C">
        <w:rPr>
          <w:rFonts w:ascii="Times New Roman" w:eastAsia="Times New Roman" w:hAnsi="Times New Roman" w:cs="Times New Roman"/>
          <w:i/>
          <w:sz w:val="28"/>
          <w:szCs w:val="28"/>
        </w:rPr>
        <w:t>О преступлениях и наказаниях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"</w:t>
      </w:r>
    </w:p>
    <w:p w:rsidR="0098044C" w:rsidRPr="0098044C" w:rsidRDefault="0098044C" w:rsidP="009804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627C" w:rsidRPr="00D14237" w:rsidRDefault="0072627C" w:rsidP="007262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37">
        <w:rPr>
          <w:rFonts w:ascii="Times New Roman" w:hAnsi="Times New Roman" w:cs="Times New Roman"/>
          <w:sz w:val="28"/>
          <w:szCs w:val="28"/>
        </w:rPr>
        <w:t>Современное состояние и уровень преступности несовершеннолетних х</w:t>
      </w:r>
      <w:r w:rsidRPr="00D14237">
        <w:rPr>
          <w:rFonts w:ascii="Times New Roman" w:hAnsi="Times New Roman" w:cs="Times New Roman"/>
          <w:sz w:val="28"/>
          <w:szCs w:val="28"/>
        </w:rPr>
        <w:t>а</w:t>
      </w:r>
      <w:r w:rsidRPr="00D14237">
        <w:rPr>
          <w:rFonts w:ascii="Times New Roman" w:hAnsi="Times New Roman" w:cs="Times New Roman"/>
          <w:sz w:val="28"/>
          <w:szCs w:val="28"/>
        </w:rPr>
        <w:t xml:space="preserve">рактеризуется наметившейся положительной динамикой. Так, по данным МВД Российской Федерации, за 2016 год зарегистрировано </w:t>
      </w:r>
      <w:r w:rsidRPr="00D14237">
        <w:rPr>
          <w:rFonts w:ascii="Times New Roman" w:hAnsi="Times New Roman" w:cs="Times New Roman"/>
          <w:b/>
          <w:sz w:val="28"/>
          <w:szCs w:val="28"/>
        </w:rPr>
        <w:t>53736</w:t>
      </w:r>
      <w:r w:rsidRPr="00D14237">
        <w:rPr>
          <w:rFonts w:ascii="Times New Roman" w:hAnsi="Times New Roman" w:cs="Times New Roman"/>
          <w:sz w:val="28"/>
          <w:szCs w:val="28"/>
        </w:rPr>
        <w:t xml:space="preserve"> преступлений, совершенных несовершеннолетними или при их соучастии. По сравнению с анал</w:t>
      </w:r>
      <w:r w:rsidRPr="00D14237">
        <w:rPr>
          <w:rFonts w:ascii="Times New Roman" w:hAnsi="Times New Roman" w:cs="Times New Roman"/>
          <w:sz w:val="28"/>
          <w:szCs w:val="28"/>
        </w:rPr>
        <w:t>о</w:t>
      </w:r>
      <w:r w:rsidRPr="00D14237">
        <w:rPr>
          <w:rFonts w:ascii="Times New Roman" w:hAnsi="Times New Roman" w:cs="Times New Roman"/>
          <w:sz w:val="28"/>
          <w:szCs w:val="28"/>
        </w:rPr>
        <w:t>гичным периодом прошлого года  это цифра меньше на 13.1%.  За январь-март 2017 года тенденция сохраняется, за указанный период зарегистрировано 9506 преступлений, установлено снижение показателя на 26,3% по сравнению с анал</w:t>
      </w:r>
      <w:r w:rsidRPr="00D14237">
        <w:rPr>
          <w:rFonts w:ascii="Times New Roman" w:hAnsi="Times New Roman" w:cs="Times New Roman"/>
          <w:sz w:val="28"/>
          <w:szCs w:val="28"/>
        </w:rPr>
        <w:t>о</w:t>
      </w:r>
      <w:r w:rsidRPr="00D14237">
        <w:rPr>
          <w:rFonts w:ascii="Times New Roman" w:hAnsi="Times New Roman" w:cs="Times New Roman"/>
          <w:sz w:val="28"/>
          <w:szCs w:val="28"/>
        </w:rPr>
        <w:t xml:space="preserve">гичным периодом 2016 года. </w:t>
      </w:r>
    </w:p>
    <w:p w:rsidR="0072627C" w:rsidRPr="00D14237" w:rsidRDefault="0072627C" w:rsidP="007262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D14237">
        <w:rPr>
          <w:rFonts w:ascii="Times New Roman" w:hAnsi="Times New Roman" w:cs="Times New Roman"/>
          <w:sz w:val="28"/>
          <w:szCs w:val="28"/>
        </w:rPr>
        <w:t>Состояние преступности несовершеннолетних в Тюменской области на ф</w:t>
      </w:r>
      <w:r w:rsidRPr="00D14237">
        <w:rPr>
          <w:rFonts w:ascii="Times New Roman" w:hAnsi="Times New Roman" w:cs="Times New Roman"/>
          <w:sz w:val="28"/>
          <w:szCs w:val="28"/>
        </w:rPr>
        <w:t>о</w:t>
      </w:r>
      <w:r w:rsidRPr="00D14237">
        <w:rPr>
          <w:rFonts w:ascii="Times New Roman" w:hAnsi="Times New Roman" w:cs="Times New Roman"/>
          <w:sz w:val="28"/>
          <w:szCs w:val="28"/>
        </w:rPr>
        <w:t>не общероссийской статистики также имеет положительную динамику. Вместе с тем, очевидно, что укрепление позиций общества и государства в деле противодействия преступности несовершеннолетних остается актуальным и необход</w:t>
      </w:r>
      <w:r w:rsidRPr="00D14237">
        <w:rPr>
          <w:rFonts w:ascii="Times New Roman" w:hAnsi="Times New Roman" w:cs="Times New Roman"/>
          <w:sz w:val="28"/>
          <w:szCs w:val="28"/>
        </w:rPr>
        <w:t>и</w:t>
      </w:r>
      <w:r w:rsidRPr="00D14237">
        <w:rPr>
          <w:rFonts w:ascii="Times New Roman" w:hAnsi="Times New Roman" w:cs="Times New Roman"/>
          <w:sz w:val="28"/>
          <w:szCs w:val="28"/>
        </w:rPr>
        <w:t>мым. Латентность (скрытость) преступности несовершеннолетних, реальная во</w:t>
      </w:r>
      <w:r w:rsidRPr="00D14237">
        <w:rPr>
          <w:rFonts w:ascii="Times New Roman" w:hAnsi="Times New Roman" w:cs="Times New Roman"/>
          <w:sz w:val="28"/>
          <w:szCs w:val="28"/>
        </w:rPr>
        <w:t>з</w:t>
      </w:r>
      <w:r w:rsidRPr="00D14237">
        <w:rPr>
          <w:rFonts w:ascii="Times New Roman" w:hAnsi="Times New Roman" w:cs="Times New Roman"/>
          <w:sz w:val="28"/>
          <w:szCs w:val="28"/>
        </w:rPr>
        <w:t xml:space="preserve">можность рецидива в раннем возрасте, потенциальная опасность для развития общества в целом,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4237">
        <w:rPr>
          <w:rFonts w:ascii="Times New Roman" w:hAnsi="Times New Roman" w:cs="Times New Roman"/>
          <w:sz w:val="28"/>
          <w:szCs w:val="28"/>
        </w:rPr>
        <w:t xml:space="preserve"> все это требует постоянного внимания субъектов профила</w:t>
      </w:r>
      <w:r w:rsidRPr="00D14237">
        <w:rPr>
          <w:rFonts w:ascii="Times New Roman" w:hAnsi="Times New Roman" w:cs="Times New Roman"/>
          <w:sz w:val="28"/>
          <w:szCs w:val="28"/>
        </w:rPr>
        <w:t>к</w:t>
      </w:r>
      <w:r w:rsidRPr="00D14237">
        <w:rPr>
          <w:rFonts w:ascii="Times New Roman" w:hAnsi="Times New Roman" w:cs="Times New Roman"/>
          <w:sz w:val="28"/>
          <w:szCs w:val="28"/>
        </w:rPr>
        <w:t>тики  и остается необходимым условием для развития правового общества и гос</w:t>
      </w:r>
      <w:r w:rsidRPr="00D14237">
        <w:rPr>
          <w:rFonts w:ascii="Times New Roman" w:hAnsi="Times New Roman" w:cs="Times New Roman"/>
          <w:sz w:val="28"/>
          <w:szCs w:val="28"/>
        </w:rPr>
        <w:t>у</w:t>
      </w:r>
      <w:r w:rsidRPr="00D14237">
        <w:rPr>
          <w:rFonts w:ascii="Times New Roman" w:hAnsi="Times New Roman" w:cs="Times New Roman"/>
          <w:sz w:val="28"/>
          <w:szCs w:val="28"/>
        </w:rPr>
        <w:t>дарства.</w:t>
      </w:r>
      <w:r w:rsidRPr="00D1423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72627C" w:rsidRPr="00D14237" w:rsidRDefault="0072627C" w:rsidP="007262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37">
        <w:rPr>
          <w:rFonts w:ascii="Times New Roman" w:hAnsi="Times New Roman" w:cs="Times New Roman"/>
          <w:sz w:val="28"/>
          <w:szCs w:val="28"/>
        </w:rPr>
        <w:t xml:space="preserve">Состояние и тенденции преступности несовершеннолетних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4237">
        <w:rPr>
          <w:rFonts w:ascii="Times New Roman" w:hAnsi="Times New Roman" w:cs="Times New Roman"/>
          <w:sz w:val="28"/>
          <w:szCs w:val="28"/>
        </w:rPr>
        <w:t xml:space="preserve"> важнейшие индикаторы развития общества. </w:t>
      </w:r>
      <w:proofErr w:type="gramStart"/>
      <w:r w:rsidRPr="00D14237">
        <w:rPr>
          <w:rFonts w:ascii="Times New Roman" w:hAnsi="Times New Roman" w:cs="Times New Roman"/>
          <w:sz w:val="28"/>
          <w:szCs w:val="28"/>
        </w:rPr>
        <w:t>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</w:t>
      </w:r>
      <w:r w:rsidRPr="00D14237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Pr="00D14237">
        <w:rPr>
          <w:rFonts w:ascii="Times New Roman" w:hAnsi="Times New Roman" w:cs="Times New Roman"/>
          <w:sz w:val="28"/>
          <w:szCs w:val="28"/>
        </w:rPr>
        <w:t xml:space="preserve"> В этом контексте, сугубо важным является просветительство и воспитание уважения к закону, поскольку именно н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есовершеннолетние являются наиболее динамичной частью общества, и с практически одинаковой готовностью воспринимают и 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ное, и отрицательное.</w:t>
      </w:r>
      <w:proofErr w:type="gramEnd"/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 Особую тревогу вызывает факт утраты значительной ч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стью несовершеннолетних веры в справедливость. Среди школьников распр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странено мнение о том, что можно избежать ответственности, и поэтому они во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принимают запреты, устанавливаемые законом, как вызов.</w:t>
      </w:r>
      <w:r w:rsidRPr="00D14237">
        <w:rPr>
          <w:rFonts w:ascii="Times New Roman" w:hAnsi="Times New Roman" w:cs="Times New Roman"/>
          <w:sz w:val="28"/>
          <w:szCs w:val="28"/>
        </w:rPr>
        <w:t xml:space="preserve"> 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Вместе с тем, прот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воправный результат – совершение общественно опасного деяния -  может быть отдален во времени, а значит, есть возможность оказывать целенаправленное с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зидательное либо корректирующее воздействие на правовое сознание школьников в духе уважения и соблюдения закона.</w:t>
      </w:r>
    </w:p>
    <w:p w:rsidR="0072627C" w:rsidRPr="00D14237" w:rsidRDefault="0072627C" w:rsidP="0072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sz w:val="28"/>
          <w:szCs w:val="28"/>
        </w:rPr>
        <w:t>Следует отметить, что знание правовых норм само по себе не означает обеспечение правомерного поведения. Если сравнивать общий объем знаний уголовного закона, который необходим для правомерного поведения, то, как показ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вают статистические исследования, он достаточно высок и у законопослушных школьников, и у юных нарушителей закона. Отличие заключается в различных источниках получения уголовно-правовых знаний и в отношении к ним. В этой связи правовое обучение и правовое воспитание несовершеннолетних необходимо предполагает формирование положительного отношения к закону, </w:t>
      </w:r>
      <w:r w:rsidRPr="00D14237">
        <w:rPr>
          <w:rFonts w:ascii="Times New Roman" w:eastAsia="Times New Roman" w:hAnsi="Times New Roman" w:cs="Times New Roman"/>
          <w:b/>
          <w:sz w:val="28"/>
          <w:szCs w:val="28"/>
        </w:rPr>
        <w:t>внутренней готовности личности к его соблюдению, то есть к формированию своего внутреннего закона на основе уже имеющихся нравственных ценностей, и</w:t>
      </w:r>
      <w:r w:rsidRPr="00D1423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D14237">
        <w:rPr>
          <w:rFonts w:ascii="Times New Roman" w:eastAsia="Times New Roman" w:hAnsi="Times New Roman" w:cs="Times New Roman"/>
          <w:b/>
          <w:sz w:val="28"/>
          <w:szCs w:val="28"/>
        </w:rPr>
        <w:t>тересов, потребностей, стиле поведения.</w:t>
      </w:r>
    </w:p>
    <w:p w:rsidR="0072627C" w:rsidRPr="00D14237" w:rsidRDefault="0072627C" w:rsidP="0072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sz w:val="28"/>
          <w:szCs w:val="28"/>
        </w:rPr>
        <w:t>Погружение школьников в атмосферу правового поля посредством получения новых знаний; осознание ценности и важности закона как основного регул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тора общественных отношений, в том числе и в повседневной жизни класса; осознание неотвратимости и справедливости ответственности за свои поступки, объективности и беспристрастности в рассмотрении конфликтных ситуаций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нова проведения превентивной работы с ребятами. </w:t>
      </w:r>
    </w:p>
    <w:p w:rsidR="0072627C" w:rsidRPr="00D14237" w:rsidRDefault="0072627C" w:rsidP="0072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ранней профилактической работы в образовательном учреждении, а также коррекции существующих </w:t>
      </w:r>
      <w:proofErr w:type="spellStart"/>
      <w:r w:rsidRPr="00D14237">
        <w:rPr>
          <w:rFonts w:ascii="Times New Roman" w:eastAsia="Times New Roman" w:hAnsi="Times New Roman" w:cs="Times New Roman"/>
          <w:sz w:val="28"/>
          <w:szCs w:val="28"/>
        </w:rPr>
        <w:t>девиантных</w:t>
      </w:r>
      <w:proofErr w:type="spellEnd"/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 форм пов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дения среди обучающихся на базе </w:t>
      </w:r>
      <w:r w:rsidRPr="00D14237">
        <w:rPr>
          <w:rFonts w:ascii="Times New Roman" w:eastAsia="Times New Roman" w:hAnsi="Times New Roman" w:cs="Times New Roman"/>
          <w:b/>
          <w:sz w:val="28"/>
          <w:szCs w:val="28"/>
        </w:rPr>
        <w:t>именно взаимодействия с родителями, пед</w:t>
      </w:r>
      <w:r w:rsidRPr="00D1423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b/>
          <w:sz w:val="28"/>
          <w:szCs w:val="28"/>
        </w:rPr>
        <w:t>гогами, специалистами в области права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 – основная идея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Фемида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27C" w:rsidRPr="00D14237" w:rsidRDefault="0072627C" w:rsidP="0072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14237">
        <w:rPr>
          <w:rFonts w:ascii="Times New Roman" w:hAnsi="Times New Roman" w:cs="Times New Roman"/>
          <w:sz w:val="28"/>
          <w:szCs w:val="28"/>
        </w:rPr>
        <w:t>Фемида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14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423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237">
        <w:rPr>
          <w:rFonts w:ascii="Times New Roman" w:hAnsi="Times New Roman" w:cs="Times New Roman"/>
          <w:sz w:val="28"/>
          <w:szCs w:val="28"/>
        </w:rPr>
        <w:t xml:space="preserve">детско-взрослый практико-ориентированный социально-правовой проект, направленный на 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развитие системы правового обучения и пр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вового воспитания обучающихся в духе уважения и соблюдения правовых норм как основной предпосылки ранней профилактики преступлений и правонаруш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ний среди школьников.</w:t>
      </w:r>
    </w:p>
    <w:p w:rsidR="0072627C" w:rsidRPr="00D14237" w:rsidRDefault="0072627C" w:rsidP="007262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37">
        <w:rPr>
          <w:rFonts w:ascii="Times New Roman" w:hAnsi="Times New Roman" w:cs="Times New Roman"/>
          <w:sz w:val="28"/>
          <w:szCs w:val="28"/>
        </w:rPr>
        <w:t>Использование метода проектов позволяет значительно повысить самостоятельную активность обучающихся, развить творческое мышление, умение сам</w:t>
      </w:r>
      <w:r w:rsidRPr="00D14237">
        <w:rPr>
          <w:rFonts w:ascii="Times New Roman" w:hAnsi="Times New Roman" w:cs="Times New Roman"/>
          <w:sz w:val="28"/>
          <w:szCs w:val="28"/>
        </w:rPr>
        <w:t>о</w:t>
      </w:r>
      <w:r w:rsidRPr="00D14237">
        <w:rPr>
          <w:rFonts w:ascii="Times New Roman" w:hAnsi="Times New Roman" w:cs="Times New Roman"/>
          <w:sz w:val="28"/>
          <w:szCs w:val="28"/>
        </w:rPr>
        <w:t>стоятельно, разными способами находить информацию об интересующем пре</w:t>
      </w:r>
      <w:r w:rsidRPr="00D14237">
        <w:rPr>
          <w:rFonts w:ascii="Times New Roman" w:hAnsi="Times New Roman" w:cs="Times New Roman"/>
          <w:sz w:val="28"/>
          <w:szCs w:val="28"/>
        </w:rPr>
        <w:t>д</w:t>
      </w:r>
      <w:r w:rsidRPr="00D14237">
        <w:rPr>
          <w:rFonts w:ascii="Times New Roman" w:hAnsi="Times New Roman" w:cs="Times New Roman"/>
          <w:sz w:val="28"/>
          <w:szCs w:val="28"/>
        </w:rPr>
        <w:t>мете или явлении и использовать эти знания для создания новых объектов дейс</w:t>
      </w:r>
      <w:r w:rsidRPr="00D14237">
        <w:rPr>
          <w:rFonts w:ascii="Times New Roman" w:hAnsi="Times New Roman" w:cs="Times New Roman"/>
          <w:sz w:val="28"/>
          <w:szCs w:val="28"/>
        </w:rPr>
        <w:t>т</w:t>
      </w:r>
      <w:r w:rsidRPr="00D14237">
        <w:rPr>
          <w:rFonts w:ascii="Times New Roman" w:hAnsi="Times New Roman" w:cs="Times New Roman"/>
          <w:sz w:val="28"/>
          <w:szCs w:val="28"/>
        </w:rPr>
        <w:t>вительности, а так же делает образовательную систему открытой для активного участия родителей (законных представителей).</w:t>
      </w:r>
    </w:p>
    <w:p w:rsidR="0072627C" w:rsidRPr="00D14237" w:rsidRDefault="0072627C" w:rsidP="0072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Результат деятельности в рамках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Фемида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 – разработанный исполнителями законопроект, регулирующий общественные отношения в образов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тельной среде на уровне отдельного класса, который определяет права, обязанн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сти, ответственность участников образовательного процесса в 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де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 Российской Федерации и локальными актами обр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 xml:space="preserve">зовательного учреждения. </w:t>
      </w:r>
    </w:p>
    <w:p w:rsidR="0072627C" w:rsidRPr="00D14237" w:rsidRDefault="0072627C" w:rsidP="00726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sz w:val="28"/>
          <w:szCs w:val="28"/>
        </w:rPr>
        <w:t>Законопроект подлежит рассмотрению и подписанию тремя сторонами – участниками образовательного процесса: обучающимися, их законными предст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sz w:val="28"/>
          <w:szCs w:val="28"/>
        </w:rPr>
        <w:t>вителями и классным руководителем.</w:t>
      </w:r>
    </w:p>
    <w:p w:rsidR="0072627C" w:rsidRPr="00D14237" w:rsidRDefault="0072627C" w:rsidP="00726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поставленных задач будет происходить в 3 этапа: 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подготовка (</w:t>
      </w:r>
      <w:proofErr w:type="spellStart"/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трэйнинг</w:t>
      </w:r>
      <w:proofErr w:type="spellEnd"/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), реализационный (</w:t>
      </w:r>
      <w:proofErr w:type="spellStart"/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коучинг</w:t>
      </w:r>
      <w:proofErr w:type="spellEnd"/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), итоговый (финал).</w:t>
      </w:r>
    </w:p>
    <w:p w:rsidR="0072627C" w:rsidRPr="00D14237" w:rsidRDefault="0072627C" w:rsidP="0072627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D1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первом этапе </w:t>
      </w:r>
      <w:r w:rsidRPr="007262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тбор участников будет проводиться по следующим критериям: возраст школьников (6-7 класс), уровень </w:t>
      </w:r>
      <w:proofErr w:type="spellStart"/>
      <w:r w:rsidRPr="00D142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криминогенности</w:t>
      </w:r>
      <w:proofErr w:type="spellEnd"/>
      <w:r w:rsidRPr="00D142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класса, 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готовности родителей участвовать в совместной деятельности,</w:t>
      </w:r>
      <w:r w:rsidRPr="00D142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желание 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педагогов включиться в реализацию предлагаемого проекта 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готовности к 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открыт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 и изменениям в работе с обучающимися и их родителями.</w:t>
      </w:r>
    </w:p>
    <w:p w:rsidR="0072627C" w:rsidRPr="00D14237" w:rsidRDefault="0072627C" w:rsidP="0072627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На</w:t>
      </w:r>
      <w:r w:rsidRPr="00D14237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 втором </w:t>
      </w:r>
      <w:r w:rsidRPr="00D142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этапе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работа по стратегическому плану со школьниками, родителями и педагогом. </w:t>
      </w:r>
      <w:proofErr w:type="gramStart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ребятами в интерактивной форме (используется тренинг, ролевая игра, </w:t>
      </w:r>
      <w:proofErr w:type="spellStart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квест</w:t>
      </w:r>
      <w:proofErr w:type="spellEnd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 обсуждается необходимость законодательного регулирования общения между людьми, поиск верного решения совместно с инспект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ром по охране детства и педагогом, осознание неотвратимости наказания при н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рушении правового запрета; разъясняются права, обязанности и ответственность; определяются правовые границы реализации собственных интересов; формир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ются и развиваются навыки конструктивного выхода из конфликтов;</w:t>
      </w:r>
      <w:proofErr w:type="gramEnd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организуе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 обучение основам законотворчества; осуществляется формирование проекта закона класса на основе матрицы, подготовленной инспектором по охране детс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ва. Матрица включает основные положения и принципы действующего законод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тельства Российской Федерации и локальных нормативных актов образовател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 учреждения.</w:t>
      </w:r>
    </w:p>
    <w:p w:rsidR="0072627C" w:rsidRPr="00D14237" w:rsidRDefault="0072627C" w:rsidP="0072627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родителями (законными представителями) параллельно в интерактивной форме (тренинг, деловая игра,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 проводится правовое обучение, целью которого является развитие ценностного отношения к правовым нормам. Актуал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ность этого направления деятельности очевидна и формирует правило: то, как принято воспринимать окружающий мир в моей семье,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основа и отправная то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 моего восприятия мира. Это позволяет родителям провести внутреннюю раб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 над ошибками.</w:t>
      </w:r>
    </w:p>
    <w:p w:rsidR="0072627C" w:rsidRPr="00D14237" w:rsidRDefault="0072627C" w:rsidP="0072627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ходе презентации законопроекта ребята выступают перед родителями (законными представителями), педагогом и инспектором по охране детства, и п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сле согласования с ними, проходит процедура подписания проекта закона, и он вступает в силу.</w:t>
      </w:r>
    </w:p>
    <w:p w:rsidR="0072627C" w:rsidRPr="00D14237" w:rsidRDefault="0072627C" w:rsidP="0072627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рамках</w:t>
      </w:r>
      <w:r w:rsidRPr="00D14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третьего этапа </w:t>
      </w:r>
      <w:r w:rsidRPr="00D142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осуществляется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итогов, анализ пол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результатов, обобщение опыта работы (организационное направление), применение закона класса в повседневной жизни (правоприменительное напра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ление).</w:t>
      </w:r>
    </w:p>
    <w:p w:rsidR="0072627C" w:rsidRPr="00D14237" w:rsidRDefault="0072627C" w:rsidP="00726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Неотъемлемым критерием эффективности реализации проекта служит оценка состояния и уровня </w:t>
      </w:r>
      <w:proofErr w:type="spellStart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девиантного</w:t>
      </w:r>
      <w:proofErr w:type="spellEnd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поведения в классе.</w:t>
      </w:r>
    </w:p>
    <w:p w:rsidR="0072627C" w:rsidRPr="00D14237" w:rsidRDefault="0072627C" w:rsidP="00726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Оценка эффективности данного проекта, исходя из субъектного состава, проводится по трем 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направлениям: обучающиеся, родители и иные законные представители, классный руководитель.</w:t>
      </w:r>
    </w:p>
    <w:p w:rsidR="0072627C" w:rsidRPr="00D14237" w:rsidRDefault="0072627C" w:rsidP="00726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Оценка качества практической деятельности </w:t>
      </w:r>
      <w:proofErr w:type="gramStart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обучающихся</w:t>
      </w:r>
      <w:proofErr w:type="gramEnd"/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осуществляется </w:t>
      </w:r>
      <w:r w:rsidRPr="00D1423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инспектором по охране детства при непосредственном посещении группы, 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изучению и анализу законопроекта.</w:t>
      </w:r>
    </w:p>
    <w:p w:rsidR="0072627C" w:rsidRPr="00D14237" w:rsidRDefault="0072627C" w:rsidP="00726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Оценка познавательной активности обучающихся отслеживается через 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14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ды, наблюдения за участниками во время проектной деятельности и 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проведению занятий, через беседы с классным руководителем и родителями.</w:t>
      </w:r>
    </w:p>
    <w:p w:rsidR="0072627C" w:rsidRPr="00D14237" w:rsidRDefault="0072627C" w:rsidP="00726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 окончании проекта будет проведено анкетирование 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родителей и иных законных представителей, а также классного руководителя по оценке эффективн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 проекта.</w:t>
      </w:r>
    </w:p>
    <w:p w:rsidR="0072627C" w:rsidRPr="00D14237" w:rsidRDefault="0072627C" w:rsidP="00726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 реализации проекта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Фемида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 w:rsidRPr="00D142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планируется получение следующих р</w:t>
      </w:r>
      <w:r w:rsidRPr="00D142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142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зультатов:</w:t>
      </w:r>
    </w:p>
    <w:p w:rsidR="0072627C" w:rsidRPr="00D14237" w:rsidRDefault="0072627C" w:rsidP="0072627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5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D142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повышение уровня активности и самостоятельности обучающихся в </w:t>
      </w:r>
      <w:r w:rsidRPr="00D142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решении поставленных задач;</w:t>
      </w:r>
    </w:p>
    <w:p w:rsidR="0072627C" w:rsidRPr="00D14237" w:rsidRDefault="0072627C" w:rsidP="0072627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7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коррекция стиля общения детей и взрослых;</w:t>
      </w:r>
    </w:p>
    <w:p w:rsidR="0072627C" w:rsidRPr="00D14237" w:rsidRDefault="0072627C" w:rsidP="0072627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2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вовлечение родителей и иных законных представителей в качестве активных участников образовательного процесса;</w:t>
      </w:r>
    </w:p>
    <w:p w:rsidR="0072627C" w:rsidRPr="00D14237" w:rsidRDefault="0072627C" w:rsidP="0072627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2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установление взаимодействия с семьей, что позволит добиться наибольших результатов в </w:t>
      </w:r>
      <w:r w:rsidRPr="00D142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работе с </w:t>
      </w:r>
      <w:proofErr w:type="gramStart"/>
      <w:r w:rsidRPr="00D142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обучающимися</w:t>
      </w:r>
      <w:proofErr w:type="gramEnd"/>
      <w:r w:rsidRPr="00D142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72627C" w:rsidRPr="00D14237" w:rsidRDefault="0072627C" w:rsidP="0072627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2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формирование и развитие правового сознания и правовой культуры обучающихся и их родителей.</w:t>
      </w:r>
    </w:p>
    <w:p w:rsidR="0072627C" w:rsidRPr="00D14237" w:rsidRDefault="0072627C" w:rsidP="00726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Целенаправленная, тщательно спланированная и подготовленная работа по правовому воспитанию, включённая в воспитательный план школы ежегодно, принесёт положительный эффект. Данный проект может стать основой для н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142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учного осмысления и выработки программы действий по совершенствованию стройной системы правового воспитания обучающихся в общеобразовательном учреждении.</w:t>
      </w:r>
    </w:p>
    <w:p w:rsidR="00D00F29" w:rsidRPr="00D00F29" w:rsidRDefault="00D00F29" w:rsidP="007262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0F29" w:rsidRPr="00D00F29" w:rsidSect="00493871">
      <w:headerReference w:type="default" r:id="rId8"/>
      <w:footerReference w:type="default" r:id="rId9"/>
      <w:headerReference w:type="first" r:id="rId10"/>
      <w:pgSz w:w="11906" w:h="16838"/>
      <w:pgMar w:top="1134" w:right="850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4F" w:rsidRDefault="00364D4F" w:rsidP="00FA1152">
      <w:pPr>
        <w:spacing w:after="0" w:line="240" w:lineRule="auto"/>
      </w:pPr>
      <w:r>
        <w:separator/>
      </w:r>
    </w:p>
  </w:endnote>
  <w:endnote w:type="continuationSeparator" w:id="0">
    <w:p w:rsidR="00364D4F" w:rsidRDefault="00364D4F" w:rsidP="00FA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71" w:rsidRPr="00493871" w:rsidRDefault="00493871" w:rsidP="0049387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</w:t>
    </w:r>
    <w:r w:rsidRPr="00493871">
      <w:rPr>
        <w:rFonts w:ascii="Times New Roman" w:hAnsi="Times New Roman" w:cs="Times New Roman"/>
        <w:sz w:val="24"/>
        <w:szCs w:val="24"/>
      </w:rPr>
      <w:t>егиональн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научно-практическ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конференци</w:t>
    </w:r>
    <w:r>
      <w:rPr>
        <w:rFonts w:ascii="Times New Roman" w:hAnsi="Times New Roman" w:cs="Times New Roman"/>
        <w:sz w:val="24"/>
        <w:szCs w:val="24"/>
      </w:rPr>
      <w:t>я</w:t>
    </w:r>
    <w:r w:rsidRPr="00493871">
      <w:rPr>
        <w:rFonts w:ascii="Times New Roman" w:hAnsi="Times New Roman" w:cs="Times New Roman"/>
        <w:sz w:val="24"/>
        <w:szCs w:val="24"/>
      </w:rPr>
      <w:t xml:space="preserve"> "Детство без слез!"</w:t>
    </w:r>
  </w:p>
  <w:p w:rsidR="00493871" w:rsidRDefault="00493871" w:rsidP="00493871">
    <w:pPr>
      <w:pStyle w:val="a8"/>
      <w:jc w:val="center"/>
    </w:pPr>
    <w:r w:rsidRPr="00493871">
      <w:rPr>
        <w:rFonts w:ascii="Times New Roman" w:hAnsi="Times New Roman" w:cs="Times New Roman"/>
        <w:sz w:val="24"/>
        <w:szCs w:val="24"/>
      </w:rPr>
      <w:t>30 мая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4F" w:rsidRDefault="00364D4F" w:rsidP="00FA1152">
      <w:pPr>
        <w:spacing w:after="0" w:line="240" w:lineRule="auto"/>
      </w:pPr>
      <w:r>
        <w:separator/>
      </w:r>
    </w:p>
  </w:footnote>
  <w:footnote w:type="continuationSeparator" w:id="0">
    <w:p w:rsidR="00364D4F" w:rsidRDefault="00364D4F" w:rsidP="00FA1152">
      <w:pPr>
        <w:spacing w:after="0" w:line="240" w:lineRule="auto"/>
      </w:pPr>
      <w:r>
        <w:continuationSeparator/>
      </w:r>
    </w:p>
  </w:footnote>
  <w:footnote w:id="1">
    <w:p w:rsidR="0072627C" w:rsidRPr="00FA1152" w:rsidRDefault="0072627C" w:rsidP="0072627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FA1152">
        <w:rPr>
          <w:rFonts w:ascii="Times New Roman" w:hAnsi="Times New Roman" w:cs="Times New Roman"/>
        </w:rPr>
        <w:t xml:space="preserve">Распоряжение Правительства РФ от 30.07.2014 № 1430-р </w:t>
      </w:r>
      <w:r>
        <w:rPr>
          <w:rFonts w:ascii="Times New Roman" w:hAnsi="Times New Roman" w:cs="Times New Roman"/>
        </w:rPr>
        <w:t>"</w:t>
      </w:r>
      <w:r w:rsidRPr="00FA1152">
        <w:rPr>
          <w:rFonts w:ascii="Times New Roman" w:hAnsi="Times New Roman" w:cs="Times New Roman"/>
        </w:rPr>
        <w:t>Об утверждении Концепции развития до 2017 года сети служб медиации в целях реализации восстановительного правосудия...</w:t>
      </w:r>
      <w:r>
        <w:rPr>
          <w:rFonts w:ascii="Times New Roman" w:hAnsi="Times New Roman" w:cs="Times New Roman"/>
        </w:rPr>
        <w:t>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279"/>
      <w:docPartObj>
        <w:docPartGallery w:val="Page Numbers (Top of Page)"/>
        <w:docPartUnique/>
      </w:docPartObj>
    </w:sdtPr>
    <w:sdtContent>
      <w:p w:rsidR="00493871" w:rsidRDefault="004F495C" w:rsidP="00493871">
        <w:pPr>
          <w:pStyle w:val="a8"/>
          <w:jc w:val="center"/>
        </w:pPr>
        <w:fldSimple w:instr=" PAGE   \* MERGEFORMAT ">
          <w:r w:rsidR="0072627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71" w:rsidRPr="00493871" w:rsidRDefault="00493871" w:rsidP="0049387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</w:t>
    </w:r>
    <w:r w:rsidRPr="00493871">
      <w:rPr>
        <w:rFonts w:ascii="Times New Roman" w:hAnsi="Times New Roman" w:cs="Times New Roman"/>
        <w:sz w:val="24"/>
        <w:szCs w:val="24"/>
      </w:rPr>
      <w:t>егиональн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научно-практическ</w:t>
    </w:r>
    <w:r>
      <w:rPr>
        <w:rFonts w:ascii="Times New Roman" w:hAnsi="Times New Roman" w:cs="Times New Roman"/>
        <w:sz w:val="24"/>
        <w:szCs w:val="24"/>
      </w:rPr>
      <w:t>ая</w:t>
    </w:r>
    <w:r w:rsidRPr="00493871">
      <w:rPr>
        <w:rFonts w:ascii="Times New Roman" w:hAnsi="Times New Roman" w:cs="Times New Roman"/>
        <w:sz w:val="24"/>
        <w:szCs w:val="24"/>
      </w:rPr>
      <w:t xml:space="preserve"> конференци</w:t>
    </w:r>
    <w:r>
      <w:rPr>
        <w:rFonts w:ascii="Times New Roman" w:hAnsi="Times New Roman" w:cs="Times New Roman"/>
        <w:sz w:val="24"/>
        <w:szCs w:val="24"/>
      </w:rPr>
      <w:t>я</w:t>
    </w:r>
    <w:r w:rsidRPr="00493871">
      <w:rPr>
        <w:rFonts w:ascii="Times New Roman" w:hAnsi="Times New Roman" w:cs="Times New Roman"/>
        <w:sz w:val="24"/>
        <w:szCs w:val="24"/>
      </w:rPr>
      <w:t xml:space="preserve"> "Детство без слез!"</w:t>
    </w:r>
  </w:p>
  <w:p w:rsidR="00493871" w:rsidRPr="00493871" w:rsidRDefault="00493871" w:rsidP="00493871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493871">
      <w:rPr>
        <w:rFonts w:ascii="Times New Roman" w:hAnsi="Times New Roman" w:cs="Times New Roman"/>
        <w:sz w:val="24"/>
        <w:szCs w:val="24"/>
      </w:rPr>
      <w:t>30 мая 2017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734"/>
    <w:multiLevelType w:val="hybridMultilevel"/>
    <w:tmpl w:val="0AAA9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D1955"/>
    <w:multiLevelType w:val="hybridMultilevel"/>
    <w:tmpl w:val="0562CDD4"/>
    <w:lvl w:ilvl="0" w:tplc="C2D02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B58FE"/>
    <w:multiLevelType w:val="hybridMultilevel"/>
    <w:tmpl w:val="2F7034CA"/>
    <w:lvl w:ilvl="0" w:tplc="3586ADB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41C12"/>
    <w:multiLevelType w:val="hybridMultilevel"/>
    <w:tmpl w:val="40B23C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76B0210A"/>
    <w:multiLevelType w:val="hybridMultilevel"/>
    <w:tmpl w:val="6F9A0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F29"/>
    <w:rsid w:val="00010FDA"/>
    <w:rsid w:val="00034E44"/>
    <w:rsid w:val="000562BE"/>
    <w:rsid w:val="000700F5"/>
    <w:rsid w:val="00073A1A"/>
    <w:rsid w:val="000A31BF"/>
    <w:rsid w:val="000C6714"/>
    <w:rsid w:val="000D7762"/>
    <w:rsid w:val="00117490"/>
    <w:rsid w:val="00147CB6"/>
    <w:rsid w:val="001A6347"/>
    <w:rsid w:val="00201980"/>
    <w:rsid w:val="002553C1"/>
    <w:rsid w:val="002556A8"/>
    <w:rsid w:val="00267DFF"/>
    <w:rsid w:val="002D5A8C"/>
    <w:rsid w:val="00364D4F"/>
    <w:rsid w:val="00395EC9"/>
    <w:rsid w:val="00403D93"/>
    <w:rsid w:val="004406F8"/>
    <w:rsid w:val="00493871"/>
    <w:rsid w:val="004F495C"/>
    <w:rsid w:val="00502380"/>
    <w:rsid w:val="005B0E68"/>
    <w:rsid w:val="00692776"/>
    <w:rsid w:val="0072627C"/>
    <w:rsid w:val="00770D70"/>
    <w:rsid w:val="00824D93"/>
    <w:rsid w:val="0092608E"/>
    <w:rsid w:val="009270C4"/>
    <w:rsid w:val="00942B77"/>
    <w:rsid w:val="009545FD"/>
    <w:rsid w:val="0098044C"/>
    <w:rsid w:val="00990B9E"/>
    <w:rsid w:val="009A2404"/>
    <w:rsid w:val="009C0372"/>
    <w:rsid w:val="00A26C52"/>
    <w:rsid w:val="00AB3F8D"/>
    <w:rsid w:val="00AC5281"/>
    <w:rsid w:val="00AF61FE"/>
    <w:rsid w:val="00BD53F2"/>
    <w:rsid w:val="00CD1EF2"/>
    <w:rsid w:val="00D00F29"/>
    <w:rsid w:val="00D3593B"/>
    <w:rsid w:val="00D37966"/>
    <w:rsid w:val="00D530E0"/>
    <w:rsid w:val="00DB1E48"/>
    <w:rsid w:val="00DB29D2"/>
    <w:rsid w:val="00DD325F"/>
    <w:rsid w:val="00E72596"/>
    <w:rsid w:val="00E836DA"/>
    <w:rsid w:val="00E87FD9"/>
    <w:rsid w:val="00F3293F"/>
    <w:rsid w:val="00F7359F"/>
    <w:rsid w:val="00F776B8"/>
    <w:rsid w:val="00F91332"/>
    <w:rsid w:val="00FA1152"/>
    <w:rsid w:val="00FF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2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D5A8C"/>
    <w:pPr>
      <w:spacing w:before="154" w:after="15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A115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115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A115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9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3871"/>
  </w:style>
  <w:style w:type="paragraph" w:styleId="aa">
    <w:name w:val="footer"/>
    <w:basedOn w:val="a"/>
    <w:link w:val="ab"/>
    <w:uiPriority w:val="99"/>
    <w:unhideWhenUsed/>
    <w:rsid w:val="0049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3871"/>
  </w:style>
  <w:style w:type="paragraph" w:styleId="ac">
    <w:name w:val="Balloon Text"/>
    <w:basedOn w:val="a"/>
    <w:link w:val="ad"/>
    <w:semiHidden/>
    <w:rsid w:val="004938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938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140">
                  <w:marLeft w:val="192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36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E50B-889C-4ED9-8D21-51554B5D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Юлия</dc:creator>
  <cp:keywords/>
  <dc:description/>
  <cp:lastModifiedBy>OGPestova</cp:lastModifiedBy>
  <cp:revision>57</cp:revision>
  <dcterms:created xsi:type="dcterms:W3CDTF">2017-05-17T11:21:00Z</dcterms:created>
  <dcterms:modified xsi:type="dcterms:W3CDTF">2017-06-05T04:37:00Z</dcterms:modified>
</cp:coreProperties>
</file>