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E" w:rsidRDefault="00B902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02DE" w:rsidRDefault="00B902DE">
      <w:pPr>
        <w:pStyle w:val="ConsPlusNormal"/>
        <w:jc w:val="both"/>
      </w:pPr>
    </w:p>
    <w:p w:rsidR="00B902DE" w:rsidRDefault="00B902DE">
      <w:pPr>
        <w:pStyle w:val="ConsPlusTitle"/>
        <w:jc w:val="center"/>
      </w:pPr>
      <w:r>
        <w:t>ПРАВИТЕЛЬСТВО ОМСКОЙ ОБЛАСТИ</w:t>
      </w:r>
    </w:p>
    <w:p w:rsidR="00B902DE" w:rsidRDefault="00B902DE">
      <w:pPr>
        <w:pStyle w:val="ConsPlusTitle"/>
        <w:jc w:val="center"/>
      </w:pPr>
    </w:p>
    <w:p w:rsidR="00B902DE" w:rsidRDefault="00B902DE">
      <w:pPr>
        <w:pStyle w:val="ConsPlusTitle"/>
        <w:jc w:val="center"/>
      </w:pPr>
      <w:r>
        <w:t>ПОСТАНОВЛЕНИЕ</w:t>
      </w:r>
    </w:p>
    <w:p w:rsidR="00B902DE" w:rsidRDefault="00B902DE">
      <w:pPr>
        <w:pStyle w:val="ConsPlusTitle"/>
        <w:jc w:val="center"/>
      </w:pPr>
      <w:r>
        <w:t>от 25 февраля 2013 г. N 28-п</w:t>
      </w:r>
    </w:p>
    <w:p w:rsidR="00B902DE" w:rsidRDefault="00B902DE">
      <w:pPr>
        <w:pStyle w:val="ConsPlusTitle"/>
        <w:jc w:val="center"/>
      </w:pPr>
    </w:p>
    <w:p w:rsidR="00B902DE" w:rsidRDefault="00B902DE">
      <w:pPr>
        <w:pStyle w:val="ConsPlusTitle"/>
        <w:jc w:val="center"/>
      </w:pPr>
      <w:r>
        <w:t>ОБ УТВЕРЖДЕНИИ ПОРЯДКА ОКАЗАНИЯ СОДЕЙСТВИЯ ИНВАЛИДАМ</w:t>
      </w:r>
    </w:p>
    <w:p w:rsidR="00B902DE" w:rsidRDefault="00B902DE">
      <w:pPr>
        <w:pStyle w:val="ConsPlusTitle"/>
        <w:jc w:val="center"/>
      </w:pPr>
      <w:r>
        <w:t>В ОБУСТРОЙСТВЕ ЖИЛЫХ ПОМЕЩЕНИЙ</w:t>
      </w:r>
    </w:p>
    <w:p w:rsidR="00B902DE" w:rsidRDefault="00B902DE">
      <w:pPr>
        <w:pStyle w:val="ConsPlusNormal"/>
        <w:jc w:val="center"/>
      </w:pPr>
      <w:r>
        <w:t>Список изменяющих документов</w:t>
      </w:r>
    </w:p>
    <w:p w:rsidR="00B902DE" w:rsidRDefault="00B902DE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B902DE" w:rsidRDefault="00B902DE">
      <w:pPr>
        <w:pStyle w:val="ConsPlusNormal"/>
        <w:jc w:val="center"/>
      </w:pPr>
      <w:r>
        <w:t xml:space="preserve">от 23.10.2013 </w:t>
      </w:r>
      <w:hyperlink r:id="rId5" w:history="1">
        <w:r>
          <w:rPr>
            <w:color w:val="0000FF"/>
          </w:rPr>
          <w:t>N 267-п</w:t>
        </w:r>
      </w:hyperlink>
      <w:r>
        <w:t xml:space="preserve">, от 23.10.2013 </w:t>
      </w:r>
      <w:hyperlink r:id="rId6" w:history="1">
        <w:r>
          <w:rPr>
            <w:color w:val="0000FF"/>
          </w:rPr>
          <w:t>N 275-п</w:t>
        </w:r>
      </w:hyperlink>
      <w:r>
        <w:t>,</w:t>
      </w:r>
    </w:p>
    <w:p w:rsidR="00B902DE" w:rsidRDefault="00B902DE">
      <w:pPr>
        <w:pStyle w:val="ConsPlusNormal"/>
        <w:jc w:val="center"/>
      </w:pPr>
      <w:r>
        <w:t xml:space="preserve">от 24.12.2013 </w:t>
      </w:r>
      <w:hyperlink r:id="rId7" w:history="1">
        <w:r>
          <w:rPr>
            <w:color w:val="0000FF"/>
          </w:rPr>
          <w:t>N 352-п</w:t>
        </w:r>
      </w:hyperlink>
      <w:r>
        <w:t xml:space="preserve">, от 04.02.2015 </w:t>
      </w:r>
      <w:hyperlink r:id="rId8" w:history="1">
        <w:r>
          <w:rPr>
            <w:color w:val="0000FF"/>
          </w:rPr>
          <w:t>N 14-п</w:t>
        </w:r>
      </w:hyperlink>
      <w:r>
        <w:t>)</w:t>
      </w:r>
    </w:p>
    <w:p w:rsidR="00B902DE" w:rsidRDefault="00B902DE">
      <w:pPr>
        <w:pStyle w:val="ConsPlusNormal"/>
        <w:jc w:val="center"/>
      </w:pPr>
    </w:p>
    <w:p w:rsidR="00B902DE" w:rsidRDefault="00B902D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5</w:t>
        </w:r>
      </w:hyperlink>
      <w:r>
        <w:t xml:space="preserve"> Закона Омской области "О социальной защите инвалидов в Омской области" Правительство Омской области постановляет:</w:t>
      </w:r>
    </w:p>
    <w:p w:rsidR="00B902DE" w:rsidRDefault="00B902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содействия инвалидам в обустройстве жилых помещений.</w:t>
      </w:r>
    </w:p>
    <w:p w:rsidR="00B902DE" w:rsidRDefault="00B902DE">
      <w:pPr>
        <w:pStyle w:val="ConsPlusNormal"/>
        <w:ind w:firstLine="540"/>
        <w:jc w:val="both"/>
      </w:pPr>
      <w:r>
        <w:t>2. Настоящее постановление вступает в силу через 10 дней после его официального опубликования.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jc w:val="right"/>
      </w:pPr>
      <w:r>
        <w:t>Губернатор Омской области,</w:t>
      </w:r>
    </w:p>
    <w:p w:rsidR="00B902DE" w:rsidRDefault="00B902DE">
      <w:pPr>
        <w:pStyle w:val="ConsPlusNormal"/>
        <w:jc w:val="right"/>
      </w:pPr>
      <w:r>
        <w:t>Председатель Правительства</w:t>
      </w:r>
    </w:p>
    <w:p w:rsidR="00B902DE" w:rsidRDefault="00B902DE">
      <w:pPr>
        <w:pStyle w:val="ConsPlusNormal"/>
        <w:jc w:val="right"/>
      </w:pPr>
      <w:r>
        <w:t>Омской области</w:t>
      </w:r>
    </w:p>
    <w:p w:rsidR="00B902DE" w:rsidRDefault="00B902DE">
      <w:pPr>
        <w:pStyle w:val="ConsPlusNormal"/>
        <w:jc w:val="right"/>
      </w:pPr>
      <w:r>
        <w:t>В.И.НАЗАРОВ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jc w:val="right"/>
      </w:pPr>
      <w:r>
        <w:t>Приложение</w:t>
      </w:r>
    </w:p>
    <w:p w:rsidR="00B902DE" w:rsidRDefault="00B902DE">
      <w:pPr>
        <w:pStyle w:val="ConsPlusNormal"/>
        <w:jc w:val="right"/>
      </w:pPr>
      <w:r>
        <w:t>к постановлению Правительства Омской области</w:t>
      </w:r>
    </w:p>
    <w:p w:rsidR="00B902DE" w:rsidRDefault="00B902DE">
      <w:pPr>
        <w:pStyle w:val="ConsPlusNormal"/>
        <w:jc w:val="right"/>
      </w:pPr>
      <w:r>
        <w:t>от 25 февраля 2013 г. N 28-п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Title"/>
        <w:jc w:val="center"/>
      </w:pPr>
      <w:bookmarkStart w:id="0" w:name="P30"/>
      <w:bookmarkEnd w:id="0"/>
      <w:r>
        <w:t>ПОРЯДОК</w:t>
      </w:r>
    </w:p>
    <w:p w:rsidR="00B902DE" w:rsidRDefault="00B902DE">
      <w:pPr>
        <w:pStyle w:val="ConsPlusTitle"/>
        <w:jc w:val="center"/>
      </w:pPr>
      <w:r>
        <w:t>оказания содействия инвалидам в обустройстве</w:t>
      </w:r>
    </w:p>
    <w:p w:rsidR="00B902DE" w:rsidRDefault="00B902DE">
      <w:pPr>
        <w:pStyle w:val="ConsPlusTitle"/>
        <w:jc w:val="center"/>
      </w:pPr>
      <w:r>
        <w:t>жилых помещений</w:t>
      </w:r>
    </w:p>
    <w:p w:rsidR="00B902DE" w:rsidRDefault="00B902DE">
      <w:pPr>
        <w:pStyle w:val="ConsPlusNormal"/>
        <w:jc w:val="center"/>
      </w:pPr>
      <w:r>
        <w:t>Список изменяющих документов</w:t>
      </w:r>
    </w:p>
    <w:p w:rsidR="00B902DE" w:rsidRDefault="00B902DE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B902DE" w:rsidRDefault="00B902DE">
      <w:pPr>
        <w:pStyle w:val="ConsPlusNormal"/>
        <w:jc w:val="center"/>
      </w:pPr>
      <w:r>
        <w:t xml:space="preserve">от 23.10.2013 </w:t>
      </w:r>
      <w:hyperlink r:id="rId10" w:history="1">
        <w:r>
          <w:rPr>
            <w:color w:val="0000FF"/>
          </w:rPr>
          <w:t>N 267-п</w:t>
        </w:r>
      </w:hyperlink>
      <w:r>
        <w:t xml:space="preserve">, от 23.10.2013 </w:t>
      </w:r>
      <w:hyperlink r:id="rId11" w:history="1">
        <w:r>
          <w:rPr>
            <w:color w:val="0000FF"/>
          </w:rPr>
          <w:t>N 275-п</w:t>
        </w:r>
      </w:hyperlink>
      <w:r>
        <w:t>,</w:t>
      </w:r>
    </w:p>
    <w:p w:rsidR="00B902DE" w:rsidRDefault="00B902DE">
      <w:pPr>
        <w:pStyle w:val="ConsPlusNormal"/>
        <w:jc w:val="center"/>
      </w:pPr>
      <w:r>
        <w:t xml:space="preserve">от 24.12.2013 </w:t>
      </w:r>
      <w:hyperlink r:id="rId12" w:history="1">
        <w:r>
          <w:rPr>
            <w:color w:val="0000FF"/>
          </w:rPr>
          <w:t>N 352-п</w:t>
        </w:r>
      </w:hyperlink>
      <w:r>
        <w:t xml:space="preserve">, от 04.02.2015 </w:t>
      </w:r>
      <w:hyperlink r:id="rId13" w:history="1">
        <w:r>
          <w:rPr>
            <w:color w:val="0000FF"/>
          </w:rPr>
          <w:t>N 14-п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  <w:bookmarkStart w:id="1" w:name="P38"/>
      <w:bookmarkEnd w:id="1"/>
      <w:r>
        <w:lastRenderedPageBreak/>
        <w:t>1. Настоящий Порядок определяет правила предоставления меры социальной поддержки по оказанию содействия инвалидам, проживающим на территории Омской области, в обустройстве жилых помещений в соответствии с рекомендациями их индивидуальных программ реабилитации (далее - мера социальной поддержки).</w:t>
      </w:r>
    </w:p>
    <w:p w:rsidR="00B902DE" w:rsidRDefault="00B902DE">
      <w:pPr>
        <w:pStyle w:val="ConsPlusNormal"/>
        <w:ind w:firstLine="540"/>
        <w:jc w:val="both"/>
      </w:pPr>
      <w:r>
        <w:t xml:space="preserve">2. Понятие "жилое помещение" употребляется в настоящем Порядке в значении, определенном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902DE" w:rsidRDefault="00B902DE">
      <w:pPr>
        <w:pStyle w:val="ConsPlusNormal"/>
        <w:ind w:firstLine="540"/>
        <w:jc w:val="both"/>
      </w:pPr>
      <w:r>
        <w:t>3. Содействие инвалидам в обустройстве жилых помещений в соответствии с настоящим Порядком осуществляется однократно в виде предоставления компенсации расходов по обустройству жилых помещений в размере не более 100 тыс. рублей на одного инвалида.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r>
        <w:t xml:space="preserve">4. Обустройство жилых помещений осуществляется </w:t>
      </w:r>
      <w:proofErr w:type="gramStart"/>
      <w:r>
        <w:t>для адаптации жилых помещений к потребностям инвалида в соответствии с перечнем работ по обустройству</w:t>
      </w:r>
      <w:proofErr w:type="gramEnd"/>
      <w:r>
        <w:t xml:space="preserve"> жилых помещений для инвалидов (далее - Перечень работ), утверждаемым Министерством труда и социального развития Омской области (далее - Министерство).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bookmarkStart w:id="2" w:name="P44"/>
      <w:bookmarkEnd w:id="2"/>
      <w:r>
        <w:t>5. Для получения меры социальной поддержки инвалид обращается в уполномоченное государственное учреждение Омской области, находящееся в ведении Министерства (далее - учреждение), по месту жительства с заявлением о постановке на учет для предоставления меры социальной поддержки (далее - заявление) по форме, утверждаемой Министерством. В заявлении указывается размер меры социальной поддержки, рассчитанный с учетом Перечня работ.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bookmarkStart w:id="3" w:name="P46"/>
      <w:bookmarkEnd w:id="3"/>
      <w:r>
        <w:t>6. Для предоставления меры социальной поддержки необходимы следующие документы:</w:t>
      </w:r>
    </w:p>
    <w:p w:rsidR="00B902DE" w:rsidRDefault="00B902DE">
      <w:pPr>
        <w:pStyle w:val="ConsPlusNormal"/>
        <w:ind w:firstLine="540"/>
        <w:jc w:val="both"/>
      </w:pPr>
      <w:bookmarkStart w:id="4" w:name="P47"/>
      <w:bookmarkEnd w:id="4"/>
      <w:r>
        <w:t>1) паспорт или иной документ, удостоверяющий личность инвалида и место его жительства;</w:t>
      </w:r>
    </w:p>
    <w:p w:rsidR="00B902DE" w:rsidRDefault="00B902DE">
      <w:pPr>
        <w:pStyle w:val="ConsPlusNormal"/>
        <w:ind w:firstLine="540"/>
        <w:jc w:val="both"/>
      </w:pPr>
      <w:bookmarkStart w:id="5" w:name="P48"/>
      <w:bookmarkEnd w:id="5"/>
      <w:r>
        <w:t>2) свидетельство о государственной регистрации права собственности на жилое помещение (далее - свидетельство) или иной документ, подтверждающий право собственности на жилое помещение;</w:t>
      </w:r>
    </w:p>
    <w:p w:rsidR="00B902DE" w:rsidRDefault="00B902DE">
      <w:pPr>
        <w:pStyle w:val="ConsPlusNormal"/>
        <w:ind w:firstLine="540"/>
        <w:jc w:val="both"/>
      </w:pPr>
      <w:r>
        <w:t xml:space="preserve">3)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24.12.2013 N 352-п;</w:t>
      </w:r>
    </w:p>
    <w:p w:rsidR="00B902DE" w:rsidRDefault="00B902DE">
      <w:pPr>
        <w:pStyle w:val="ConsPlusNormal"/>
        <w:ind w:firstLine="540"/>
        <w:jc w:val="both"/>
      </w:pPr>
      <w:bookmarkStart w:id="6" w:name="P50"/>
      <w:bookmarkEnd w:id="6"/>
      <w:r>
        <w:t>4) индивидуальная программа реабилитации, разработанная федеральным государственным учреждением медико-социальной экспертизы (далее - программа реабилитации);</w:t>
      </w:r>
    </w:p>
    <w:p w:rsidR="00B902DE" w:rsidRDefault="00B902DE">
      <w:pPr>
        <w:pStyle w:val="ConsPlusNormal"/>
        <w:ind w:firstLine="540"/>
        <w:jc w:val="both"/>
      </w:pPr>
      <w:bookmarkStart w:id="7" w:name="P51"/>
      <w:bookmarkEnd w:id="7"/>
      <w:r>
        <w:t>5) документы, подтверждающие фактические расходы по обустройству жилых помещений;</w:t>
      </w:r>
    </w:p>
    <w:p w:rsidR="00B902DE" w:rsidRDefault="00B902DE">
      <w:pPr>
        <w:pStyle w:val="ConsPlusNormal"/>
        <w:jc w:val="both"/>
      </w:pPr>
      <w:r>
        <w:t xml:space="preserve">(пп.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r>
        <w:lastRenderedPageBreak/>
        <w:t>6) договор банковского счета или иной документ, содержащий реквизиты банковского счета инвалида;</w:t>
      </w:r>
    </w:p>
    <w:p w:rsidR="00B902DE" w:rsidRDefault="00B902DE">
      <w:pPr>
        <w:pStyle w:val="ConsPlusNormal"/>
        <w:jc w:val="both"/>
      </w:pPr>
      <w:r>
        <w:t xml:space="preserve">(в ред. Постановлений Правительства Омской области от 24.12.2013 </w:t>
      </w:r>
      <w:hyperlink r:id="rId20" w:history="1">
        <w:r>
          <w:rPr>
            <w:color w:val="0000FF"/>
          </w:rPr>
          <w:t>N 352-п</w:t>
        </w:r>
      </w:hyperlink>
      <w:r>
        <w:t xml:space="preserve">, от 04.02.2015 </w:t>
      </w:r>
      <w:hyperlink r:id="rId21" w:history="1">
        <w:r>
          <w:rPr>
            <w:color w:val="0000FF"/>
          </w:rPr>
          <w:t>N 14-п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bookmarkStart w:id="8" w:name="P55"/>
      <w:bookmarkEnd w:id="8"/>
      <w:r>
        <w:t>7) документ, подтверждающий согласие собственника жилого помещения, в котором проживает инвалид, на обустройство жилого помещения (за исключением случая, когда инвалид является собственником жилого помещения).</w:t>
      </w:r>
    </w:p>
    <w:p w:rsidR="00B902DE" w:rsidRDefault="00B902DE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04.02.2015 N 14-п)</w:t>
      </w:r>
    </w:p>
    <w:p w:rsidR="00B902DE" w:rsidRDefault="00B902DE">
      <w:pPr>
        <w:pStyle w:val="ConsPlusNormal"/>
        <w:ind w:firstLine="540"/>
        <w:jc w:val="both"/>
      </w:pPr>
      <w:r>
        <w:t xml:space="preserve">7. Документы, предусмотренные </w:t>
      </w:r>
      <w:hyperlink w:anchor="P4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 (за исключением свидетельства), </w:t>
      </w:r>
      <w:hyperlink w:anchor="P51" w:history="1">
        <w:r>
          <w:rPr>
            <w:color w:val="0000FF"/>
          </w:rPr>
          <w:t>5</w:t>
        </w:r>
      </w:hyperlink>
      <w:r>
        <w:t xml:space="preserve"> - </w:t>
      </w:r>
      <w:hyperlink w:anchor="P55" w:history="1">
        <w:r>
          <w:rPr>
            <w:color w:val="0000FF"/>
          </w:rPr>
          <w:t>7 пункта 6</w:t>
        </w:r>
      </w:hyperlink>
      <w:r>
        <w:t xml:space="preserve"> настоящего Порядка, предоставляются инвалидом в учреждение.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23.10.2013 </w:t>
      </w:r>
      <w:hyperlink r:id="rId23" w:history="1">
        <w:r>
          <w:rPr>
            <w:color w:val="0000FF"/>
          </w:rPr>
          <w:t>N 275-п</w:t>
        </w:r>
      </w:hyperlink>
      <w:r>
        <w:t xml:space="preserve">, от 24.12.2013 </w:t>
      </w:r>
      <w:hyperlink r:id="rId24" w:history="1">
        <w:r>
          <w:rPr>
            <w:color w:val="0000FF"/>
          </w:rPr>
          <w:t>N 352-п</w:t>
        </w:r>
      </w:hyperlink>
      <w:r>
        <w:t xml:space="preserve">, от 04.02.2015 </w:t>
      </w:r>
      <w:hyperlink r:id="rId25" w:history="1">
        <w:r>
          <w:rPr>
            <w:color w:val="0000FF"/>
          </w:rPr>
          <w:t>N 14-п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r>
        <w:t xml:space="preserve">Инвалид вправе по собственной инициативе представить в учреждение свидетельство и программу реабилитации, предусмотренные </w:t>
      </w:r>
      <w:hyperlink w:anchor="P4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50" w:history="1">
        <w:r>
          <w:rPr>
            <w:color w:val="0000FF"/>
          </w:rPr>
          <w:t>4 пункта 6</w:t>
        </w:r>
      </w:hyperlink>
      <w:r>
        <w:t xml:space="preserve"> настоящего Порядка. При непредставлении инвалидом указанных документов учреждение запрашивает их самостоятельно посредством межведомственного информационного взаимодействия.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bookmarkStart w:id="9" w:name="P61"/>
      <w:bookmarkEnd w:id="9"/>
      <w:r>
        <w:t>8. От имени инвалида с заявлением вправе обратиться его представитель, который дополнительно представляет:</w:t>
      </w:r>
    </w:p>
    <w:p w:rsidR="00B902DE" w:rsidRDefault="00B902DE">
      <w:pPr>
        <w:pStyle w:val="ConsPlusNormal"/>
        <w:ind w:firstLine="540"/>
        <w:jc w:val="both"/>
      </w:pPr>
      <w:r>
        <w:t>1) документ, удостоверяющий личность;</w:t>
      </w:r>
    </w:p>
    <w:p w:rsidR="00B902DE" w:rsidRDefault="00B902DE">
      <w:pPr>
        <w:pStyle w:val="ConsPlusNormal"/>
        <w:ind w:firstLine="540"/>
        <w:jc w:val="both"/>
      </w:pPr>
      <w:r>
        <w:t>2) документ, удостоверяющий полномочия представителя (подлинник или копию доверенности, заверенную (засвидетельствованную) в установленном порядке).</w:t>
      </w:r>
    </w:p>
    <w:p w:rsidR="00B902DE" w:rsidRDefault="00B902DE">
      <w:pPr>
        <w:pStyle w:val="ConsPlusNormal"/>
        <w:ind w:firstLine="540"/>
        <w:jc w:val="both"/>
      </w:pPr>
      <w:r>
        <w:t xml:space="preserve">9. При личном представлении инвалидом, его представителем в учреждение заявления и документов, указанных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Порядка, учреждение изготавливает копии представленных документов (за исключением заявления) и заверяет их. Оригиналы документов (за исключением заявления) незамедлительно возвращаются инвалиду, его представителю.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04.02.2015 N 14-п)</w:t>
      </w:r>
    </w:p>
    <w:p w:rsidR="00B902DE" w:rsidRDefault="00B902DE">
      <w:pPr>
        <w:pStyle w:val="ConsPlusNormal"/>
        <w:ind w:firstLine="540"/>
        <w:jc w:val="both"/>
      </w:pPr>
      <w:r>
        <w:t xml:space="preserve">Заявление и прилагаемые к нему копии документов, указанные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Порядка, могут быть направлены в учреждение почтовым отправлением.</w:t>
      </w:r>
    </w:p>
    <w:p w:rsidR="00B902DE" w:rsidRDefault="00B902D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proofErr w:type="gramStart"/>
      <w:r>
        <w:t xml:space="preserve">Заявление в форме электронного документа с прилагаемыми к нему электронными образами документов, указанных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Порядка, могут быть представлены в учреждение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</w:t>
      </w:r>
      <w:r>
        <w:lastRenderedPageBreak/>
        <w:t>информационной системы Омской области "Портал государственных и</w:t>
      </w:r>
      <w:proofErr w:type="gramEnd"/>
      <w:r>
        <w:t xml:space="preserve"> муниципальных услуг Омской области" (без использования электронных носителей).</w:t>
      </w:r>
    </w:p>
    <w:p w:rsidR="00B902DE" w:rsidRDefault="00B902D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>10. Решение о постановке или об отказе в постановке инвалида на учет для предоставления меры социальной поддержки (далее - учет) принимается учреждением в течение 7 рабочих дней со дня предоставления инвалидом или его представителем необходимых документов.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>Сведения об инвалиде, поставленном на учет, вносятся в государственную информационную систему Омской области "Электронный социальный регистр населения Омской области" (далее - ГИС ЭСРН).</w:t>
      </w:r>
    </w:p>
    <w:p w:rsidR="00B902DE" w:rsidRDefault="00B902D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r>
        <w:t>11. Основаниями для принятия решения об отказе в постановке инвалида на учет являются:</w:t>
      </w:r>
    </w:p>
    <w:p w:rsidR="00B902DE" w:rsidRDefault="00B902DE">
      <w:pPr>
        <w:pStyle w:val="ConsPlusNormal"/>
        <w:ind w:firstLine="540"/>
        <w:jc w:val="both"/>
      </w:pPr>
      <w:r>
        <w:t xml:space="preserve">1) обращение для получения меры социальной поддержки лица, не относящегося к категории граждан, предусмотренной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B902DE" w:rsidRDefault="00B902DE">
      <w:pPr>
        <w:pStyle w:val="ConsPlusNormal"/>
        <w:ind w:firstLine="540"/>
        <w:jc w:val="both"/>
      </w:pPr>
      <w:r>
        <w:t>2) обращение для получения меры социальной поддержки инвалида, которому данная мера социальной поддержки ранее была оказана;</w:t>
      </w:r>
    </w:p>
    <w:p w:rsidR="00B902DE" w:rsidRDefault="00B902DE">
      <w:pPr>
        <w:pStyle w:val="ConsPlusNormal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46" w:history="1">
        <w:r>
          <w:rPr>
            <w:color w:val="0000FF"/>
          </w:rPr>
          <w:t>пунктах 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B902DE" w:rsidRDefault="00B902DE">
      <w:pPr>
        <w:pStyle w:val="ConsPlusNormal"/>
        <w:ind w:firstLine="540"/>
        <w:jc w:val="both"/>
      </w:pPr>
      <w:r>
        <w:t>4) несоответствие документов требованиям законодательства;</w:t>
      </w:r>
    </w:p>
    <w:p w:rsidR="00B902DE" w:rsidRDefault="00B902DE">
      <w:pPr>
        <w:pStyle w:val="ConsPlusNormal"/>
        <w:ind w:firstLine="540"/>
        <w:jc w:val="both"/>
      </w:pPr>
      <w:r>
        <w:t>5) отсутствие в программе реабилитации соответствующих рекомендаций по обустройству жилого помещения;</w:t>
      </w:r>
    </w:p>
    <w:p w:rsidR="00B902DE" w:rsidRDefault="00B902DE">
      <w:pPr>
        <w:pStyle w:val="ConsPlusNormal"/>
        <w:ind w:firstLine="540"/>
        <w:jc w:val="both"/>
      </w:pPr>
      <w:r>
        <w:t>6) окончание срока действия программы реабилитации;</w:t>
      </w:r>
    </w:p>
    <w:p w:rsidR="00B902DE" w:rsidRDefault="00B902D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r>
        <w:t>7) несоответствие работ по обустройству жилых помещений, указанных в заявлении, Перечню работ;</w:t>
      </w:r>
    </w:p>
    <w:p w:rsidR="00B902DE" w:rsidRDefault="00B902DE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r>
        <w:t>8) осуществление расчета размера меры социальной поддержки без учета Перечня работ.</w:t>
      </w:r>
    </w:p>
    <w:p w:rsidR="00B902DE" w:rsidRDefault="00B902DE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23.10.2013 N 267-п;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r>
        <w:t>12. Учреждение в течение 3 рабочих дней со дня принятия решения о постановке или об отказе в постановке инвалида на учет вручает инвалиду копию данного решения под роспись либо направляет его инвалиду заказным почтовым отправлением с уведомлением о вручении или в форме его электронного образа по указанному в заявлении электронному адресу.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bookmarkStart w:id="10" w:name="P88"/>
      <w:bookmarkEnd w:id="10"/>
      <w:r>
        <w:t>13. Инвалид подлежит снятию с учета по следующим основаниям:</w:t>
      </w:r>
    </w:p>
    <w:p w:rsidR="00B902DE" w:rsidRDefault="00B902DE">
      <w:pPr>
        <w:pStyle w:val="ConsPlusNormal"/>
        <w:ind w:firstLine="540"/>
        <w:jc w:val="both"/>
      </w:pPr>
      <w:r>
        <w:t>1) получение меры социальной поддержки;</w:t>
      </w:r>
    </w:p>
    <w:p w:rsidR="00B902DE" w:rsidRDefault="00B902DE">
      <w:pPr>
        <w:pStyle w:val="ConsPlusNormal"/>
        <w:ind w:firstLine="540"/>
        <w:jc w:val="both"/>
      </w:pPr>
      <w:r>
        <w:lastRenderedPageBreak/>
        <w:t>2) смерть инвалида;</w:t>
      </w:r>
    </w:p>
    <w:p w:rsidR="00B902DE" w:rsidRDefault="00B902DE">
      <w:pPr>
        <w:pStyle w:val="ConsPlusNormal"/>
        <w:ind w:firstLine="540"/>
        <w:jc w:val="both"/>
      </w:pPr>
      <w:r>
        <w:t>3) снятие инвалидности;</w:t>
      </w:r>
    </w:p>
    <w:p w:rsidR="00B902DE" w:rsidRDefault="00B902DE">
      <w:pPr>
        <w:pStyle w:val="ConsPlusNormal"/>
        <w:ind w:firstLine="540"/>
        <w:jc w:val="both"/>
      </w:pPr>
      <w:r>
        <w:t>4) окончание срока действия программы реабилитации;</w:t>
      </w:r>
    </w:p>
    <w:p w:rsidR="00B902DE" w:rsidRDefault="00B902DE">
      <w:pPr>
        <w:pStyle w:val="ConsPlusNormal"/>
        <w:ind w:firstLine="540"/>
        <w:jc w:val="both"/>
      </w:pPr>
      <w:r>
        <w:t>5) исключение по результатам переосвидетельствования из программы реабилитации рекомендаций по обустройству жилых помещений;</w:t>
      </w:r>
    </w:p>
    <w:p w:rsidR="00B902DE" w:rsidRDefault="00B902DE">
      <w:pPr>
        <w:pStyle w:val="ConsPlusNormal"/>
        <w:ind w:firstLine="540"/>
        <w:jc w:val="both"/>
      </w:pPr>
      <w:r>
        <w:t>6) в случае принятия решения об отказе в предоставлении инвалиду меры социальной поддержки.</w:t>
      </w:r>
    </w:p>
    <w:p w:rsidR="00B902DE" w:rsidRDefault="00B902DE">
      <w:pPr>
        <w:pStyle w:val="ConsPlusNormal"/>
        <w:ind w:firstLine="540"/>
        <w:jc w:val="both"/>
      </w:pPr>
      <w:r>
        <w:t xml:space="preserve">14. При наличии оснований,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инвалид в течение 2 рабочих дней со дня установления учреждением данных оснований снимается с учета.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>15. В ГИС ЭСРН формируется очередность предоставления инвалидам меры социальной поддержки (далее - очередность) в той же хронологической последовательности, в какой инвалидами были поданы заявления.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r>
        <w:t>16. Мера социальной поддержки предоставляется инвалидам учреждениями в соответствии с очередностью и с учетом лимитов бюджетных обязательств, предусмотренных в установленном порядке Министерству.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23.10.2013 </w:t>
      </w:r>
      <w:hyperlink r:id="rId39" w:history="1">
        <w:r>
          <w:rPr>
            <w:color w:val="0000FF"/>
          </w:rPr>
          <w:t>N 267-п</w:t>
        </w:r>
      </w:hyperlink>
      <w:r>
        <w:t xml:space="preserve">, от 23.10.2013 </w:t>
      </w:r>
      <w:hyperlink r:id="rId40" w:history="1">
        <w:r>
          <w:rPr>
            <w:color w:val="0000FF"/>
          </w:rPr>
          <w:t>N 275-п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r>
        <w:t xml:space="preserve">17. В течение 10 рабочих дней со дня наступления очередности учреждение организует обследование материально-бытовых условий проживания инвалида в </w:t>
      </w:r>
      <w:hyperlink r:id="rId41" w:history="1">
        <w:r>
          <w:rPr>
            <w:color w:val="0000FF"/>
          </w:rPr>
          <w:t>порядке</w:t>
        </w:r>
      </w:hyperlink>
      <w:r>
        <w:t xml:space="preserve">, утверждаемом Министерством, по результатам которого составляет </w:t>
      </w:r>
      <w:hyperlink r:id="rId42" w:history="1">
        <w:r>
          <w:rPr>
            <w:color w:val="0000FF"/>
          </w:rPr>
          <w:t>акт</w:t>
        </w:r>
      </w:hyperlink>
      <w:r>
        <w:t xml:space="preserve"> обследования материально-бытовых условий проживания инвалида (далее - акт обследования) по форме, утверждаемой Министерством.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 xml:space="preserve">Днем наступления очередности является день, следующий за днем снятия с учета стоящего первым в очереди инвалида по основаниям, предусмотренным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B902DE" w:rsidRDefault="00B902DE">
      <w:pPr>
        <w:pStyle w:val="ConsPlusNormal"/>
        <w:jc w:val="both"/>
      </w:pPr>
      <w:r>
        <w:t xml:space="preserve">(п. 17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267-п)</w:t>
      </w:r>
    </w:p>
    <w:p w:rsidR="00B902DE" w:rsidRDefault="00B902DE">
      <w:pPr>
        <w:pStyle w:val="ConsPlusNormal"/>
        <w:ind w:firstLine="540"/>
        <w:jc w:val="both"/>
      </w:pPr>
      <w:r>
        <w:t xml:space="preserve">18.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24.12.2013 N 352-п.</w:t>
      </w:r>
    </w:p>
    <w:p w:rsidR="00B902DE" w:rsidRDefault="00B902DE">
      <w:pPr>
        <w:pStyle w:val="ConsPlusNormal"/>
        <w:ind w:firstLine="540"/>
        <w:jc w:val="both"/>
      </w:pPr>
      <w:bookmarkStart w:id="11" w:name="P106"/>
      <w:bookmarkEnd w:id="11"/>
      <w:r>
        <w:t xml:space="preserve">19. Документы, указанные в </w:t>
      </w:r>
      <w:hyperlink w:anchor="P44" w:history="1">
        <w:r>
          <w:rPr>
            <w:color w:val="0000FF"/>
          </w:rPr>
          <w:t>пунктах 5</w:t>
        </w:r>
      </w:hyperlink>
      <w:r>
        <w:t xml:space="preserve">, </w:t>
      </w:r>
      <w:hyperlink w:anchor="P46" w:history="1">
        <w:r>
          <w:rPr>
            <w:color w:val="0000FF"/>
          </w:rPr>
          <w:t>6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настоящего Порядка, акт обследования в течение 15 рабочих дней со дня составления акта обследования передаются учреждением в комиссию по оказанию содействия инвалидам в обустройстве жилых помещений, создаваемую учреждением (далее - комиссия).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23.10.2013 </w:t>
      </w:r>
      <w:hyperlink r:id="rId46" w:history="1">
        <w:r>
          <w:rPr>
            <w:color w:val="0000FF"/>
          </w:rPr>
          <w:t>N 275-п</w:t>
        </w:r>
      </w:hyperlink>
      <w:r>
        <w:t xml:space="preserve">, от 24.12.2013 </w:t>
      </w:r>
      <w:hyperlink r:id="rId47" w:history="1">
        <w:r>
          <w:rPr>
            <w:color w:val="0000FF"/>
          </w:rPr>
          <w:t>N 352-п</w:t>
        </w:r>
      </w:hyperlink>
      <w:r>
        <w:t xml:space="preserve">, от 04.02.2015 </w:t>
      </w:r>
      <w:hyperlink r:id="rId48" w:history="1">
        <w:r>
          <w:rPr>
            <w:color w:val="0000FF"/>
          </w:rPr>
          <w:t>N 14-п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r>
        <w:t xml:space="preserve">20. Заседание комиссии проводится в течение 5 рабочих дней со дня поступления в комиссию документов, указанных в </w:t>
      </w:r>
      <w:hyperlink w:anchor="P106" w:history="1">
        <w:r>
          <w:rPr>
            <w:color w:val="0000FF"/>
          </w:rPr>
          <w:t>пункте 19</w:t>
        </w:r>
      </w:hyperlink>
      <w:r>
        <w:t xml:space="preserve"> настоящего </w:t>
      </w:r>
      <w:r>
        <w:lastRenderedPageBreak/>
        <w:t>Порядка.</w:t>
      </w:r>
    </w:p>
    <w:p w:rsidR="00B902DE" w:rsidRDefault="00B902DE">
      <w:pPr>
        <w:pStyle w:val="ConsPlusNormal"/>
        <w:ind w:firstLine="540"/>
        <w:jc w:val="both"/>
      </w:pPr>
      <w:r>
        <w:t>21. В течение 5 рабочих дней со дня проведения заседания комиссия осуществляет подготовку заключения о необходимости или об отсутствии необходимости предоставления инвалиду меры социальной поддержки (далее - заключение комиссии) и представляет его руководителю учреждения.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 xml:space="preserve">22. </w:t>
      </w:r>
      <w:hyperlink r:id="rId50" w:history="1">
        <w:r>
          <w:rPr>
            <w:color w:val="0000FF"/>
          </w:rPr>
          <w:t>Порядок</w:t>
        </w:r>
      </w:hyperlink>
      <w:r>
        <w:t xml:space="preserve"> работы комиссии в части, не урегулированной настоящим Порядком, и форма </w:t>
      </w:r>
      <w:hyperlink r:id="rId51" w:history="1">
        <w:r>
          <w:rPr>
            <w:color w:val="0000FF"/>
          </w:rPr>
          <w:t>заключения</w:t>
        </w:r>
      </w:hyperlink>
      <w:r>
        <w:t xml:space="preserve"> комиссии утверждаются Министерством.</w:t>
      </w:r>
    </w:p>
    <w:p w:rsidR="00B902DE" w:rsidRDefault="00B902DE">
      <w:pPr>
        <w:pStyle w:val="ConsPlusNormal"/>
        <w:ind w:firstLine="540"/>
        <w:jc w:val="both"/>
      </w:pPr>
      <w:r>
        <w:t xml:space="preserve">23. Решение о предоставлении или об отказе в предоставлении инвалиду меры социальной поддержки принимается учреждением на основании заключения комиссии и документов, указанных в </w:t>
      </w:r>
      <w:hyperlink w:anchor="P106" w:history="1">
        <w:r>
          <w:rPr>
            <w:color w:val="0000FF"/>
          </w:rPr>
          <w:t>пункте 19</w:t>
        </w:r>
      </w:hyperlink>
      <w:r>
        <w:t xml:space="preserve"> настоящего Порядка, в течение 5 рабочих дней со дня их представления, за исключением случая, предусмотренного </w:t>
      </w:r>
      <w:hyperlink w:anchor="P116" w:history="1">
        <w:r>
          <w:rPr>
            <w:color w:val="0000FF"/>
          </w:rPr>
          <w:t>пунктом 23.1</w:t>
        </w:r>
      </w:hyperlink>
      <w:r>
        <w:t xml:space="preserve"> настоящего Порядка.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23.10.2013 </w:t>
      </w:r>
      <w:hyperlink r:id="rId52" w:history="1">
        <w:r>
          <w:rPr>
            <w:color w:val="0000FF"/>
          </w:rPr>
          <w:t>N 267-п</w:t>
        </w:r>
      </w:hyperlink>
      <w:r>
        <w:t xml:space="preserve">, от 23.10.2013 </w:t>
      </w:r>
      <w:hyperlink r:id="rId53" w:history="1">
        <w:r>
          <w:rPr>
            <w:color w:val="0000FF"/>
          </w:rPr>
          <w:t>N 275-п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r>
        <w:t>В решении о предоставлении инвалиду меры социальной поддержки указывается ее размер.</w:t>
      </w:r>
    </w:p>
    <w:p w:rsidR="00B902DE" w:rsidRDefault="00B902D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bookmarkStart w:id="12" w:name="P116"/>
      <w:bookmarkEnd w:id="12"/>
      <w:r>
        <w:t>23.1. В случае недостаточности лимитов бюджетных обязательств, предусмотренных в установленном порядке Министерству для предоставления инвалиду меры социальной поддержки, решение о предоставлении инвалиду меры социальной поддержки принимается учреждением в течение 5 рабочих дней со дня утверждения в установленном порядке Министерству соответствующих объемов бюджетных ассигнований на предоставление инвалидам меры социальной поддержки.</w:t>
      </w:r>
    </w:p>
    <w:p w:rsidR="00B902DE" w:rsidRDefault="00B902D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23.10.2013 N 267-п;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r>
        <w:t>24. Основаниями для подготовки комиссией заключения об отсутствии необходимости предоставления инвалиду меры социальной поддержки, принятия учреждением решения об отказе в предоставлении инвалиду меры социальной поддержки являются:</w:t>
      </w:r>
    </w:p>
    <w:p w:rsidR="00B902DE" w:rsidRDefault="00B902D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>1) снятие инвалида с учета;</w:t>
      </w:r>
    </w:p>
    <w:p w:rsidR="00B902DE" w:rsidRDefault="00B902DE">
      <w:pPr>
        <w:pStyle w:val="ConsPlusNormal"/>
        <w:ind w:firstLine="540"/>
        <w:jc w:val="both"/>
      </w:pPr>
      <w:r>
        <w:t xml:space="preserve">2) - 3) </w:t>
      </w:r>
      <w:proofErr w:type="gramStart"/>
      <w:r>
        <w:t>исключены</w:t>
      </w:r>
      <w:proofErr w:type="gramEnd"/>
      <w:r>
        <w:t xml:space="preserve"> с 1 января 2014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24.12.2013 N 352-п;</w:t>
      </w:r>
    </w:p>
    <w:p w:rsidR="00B902DE" w:rsidRDefault="00B902DE">
      <w:pPr>
        <w:pStyle w:val="ConsPlusNormal"/>
        <w:ind w:firstLine="540"/>
        <w:jc w:val="both"/>
      </w:pPr>
      <w:r>
        <w:t>4) отсутствие результатов проведения работ по обустройству жилого помещения, отраженных в акте обследования, при представлении документов, подтверждающих расходы по обустройству жилого помещения.</w:t>
      </w:r>
    </w:p>
    <w:p w:rsidR="00B902DE" w:rsidRDefault="00B902DE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Учреждение в течение 3 рабочих дней со дня принятия решения о предоставлении или об отказе в предоставлении инвалиду меры социальной поддержки вручает инвалиду копию данного решения под роспись либо направляет его инвалиду заказным почтовым отправлением с уведомлением о вручении или в форме его электронного образа по указанному в заявлении </w:t>
      </w:r>
      <w:r>
        <w:lastRenderedPageBreak/>
        <w:t>электронному адресу.</w:t>
      </w:r>
      <w:proofErr w:type="gramEnd"/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23.10.2013 N 275-п)</w:t>
      </w:r>
    </w:p>
    <w:p w:rsidR="00B902DE" w:rsidRDefault="00B902DE">
      <w:pPr>
        <w:pStyle w:val="ConsPlusNormal"/>
        <w:ind w:firstLine="540"/>
        <w:jc w:val="both"/>
      </w:pPr>
      <w:r>
        <w:t xml:space="preserve">26.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24.12.2013 N 352-п.</w:t>
      </w:r>
    </w:p>
    <w:p w:rsidR="00B902DE" w:rsidRDefault="00B902DE">
      <w:pPr>
        <w:pStyle w:val="ConsPlusNormal"/>
        <w:ind w:firstLine="540"/>
        <w:jc w:val="both"/>
      </w:pPr>
      <w:r>
        <w:t>27. Выплата в связи с предоставлением меры социальной поддержки осуществляется инвалиду на основании решения о предоставлении инвалиду меры социальной поддержки, принятого учреждением.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24.12.2013 N 352-п)</w:t>
      </w:r>
    </w:p>
    <w:p w:rsidR="00B902DE" w:rsidRDefault="00B902DE">
      <w:pPr>
        <w:pStyle w:val="ConsPlusNormal"/>
        <w:ind w:firstLine="540"/>
        <w:jc w:val="both"/>
      </w:pPr>
      <w:r>
        <w:t>28. Мера социальной поддержки предоставляется через кредитные организации путем перечисления денежных средств на банковский счет инвалида в течение 30 календарных дней со дня принятия учреждением решения о предоставлении инвалиду меры социальной поддержки.</w:t>
      </w:r>
    </w:p>
    <w:p w:rsidR="00B902DE" w:rsidRDefault="00B902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23.10.2013 </w:t>
      </w:r>
      <w:hyperlink r:id="rId62" w:history="1">
        <w:r>
          <w:rPr>
            <w:color w:val="0000FF"/>
          </w:rPr>
          <w:t>N 275-п</w:t>
        </w:r>
      </w:hyperlink>
      <w:r>
        <w:t xml:space="preserve">, от 24.12.2013 </w:t>
      </w:r>
      <w:hyperlink r:id="rId63" w:history="1">
        <w:r>
          <w:rPr>
            <w:color w:val="0000FF"/>
          </w:rPr>
          <w:t>N 352-п</w:t>
        </w:r>
      </w:hyperlink>
      <w:r>
        <w:t>)</w:t>
      </w:r>
    </w:p>
    <w:p w:rsidR="00B902DE" w:rsidRDefault="00B902DE">
      <w:pPr>
        <w:pStyle w:val="ConsPlusNormal"/>
        <w:ind w:firstLine="540"/>
        <w:jc w:val="both"/>
      </w:pPr>
      <w:r>
        <w:t>29. Расходы на оплату услуг кредитной организации по зачислению денежных средств на счет инвалида в кредитной организации осуществляются за счет средств областного бюджета.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jc w:val="center"/>
      </w:pPr>
      <w:r>
        <w:t>_______________</w:t>
      </w: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ind w:firstLine="540"/>
        <w:jc w:val="both"/>
      </w:pPr>
    </w:p>
    <w:p w:rsidR="00B902DE" w:rsidRDefault="00B90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C44" w:rsidRDefault="00A45C44"/>
    <w:sectPr w:rsidR="00A45C44" w:rsidSect="0060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7"/>
  <w:proofState w:grammar="clean"/>
  <w:defaultTabStop w:val="708"/>
  <w:characterSpacingControl w:val="doNotCompress"/>
  <w:compat/>
  <w:rsids>
    <w:rsidRoot w:val="00B902DE"/>
    <w:rsid w:val="00A45C44"/>
    <w:rsid w:val="00B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902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90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C827BDB4A56405F83D8DD0E5907C71750FBAE3272AB3441B6415CADA2D4A837271E3A8EA7EA48D5AA25EIEz0N" TargetMode="External"/><Relationship Id="rId18" Type="http://schemas.openxmlformats.org/officeDocument/2006/relationships/hyperlink" Target="consultantplus://offline/ref=8CC827BDB4A56405F83D8DD0E5907C71750FBAE3272BBC401C6415CADA2D4A837271E3A8EA7EA48D5AA25CIEzDN" TargetMode="External"/><Relationship Id="rId26" Type="http://schemas.openxmlformats.org/officeDocument/2006/relationships/hyperlink" Target="consultantplus://offline/ref=8CC827BDB4A56405F83D8DD0E5907C71750FBAE32923B2411F6415CADA2D4A837271E3A8EA7EA48D5AA258IEzCN" TargetMode="External"/><Relationship Id="rId39" Type="http://schemas.openxmlformats.org/officeDocument/2006/relationships/hyperlink" Target="consultantplus://offline/ref=8CC827BDB4A56405F83D8DD0E5907C71750FBAE32923B3461E6415CADA2D4A837271E3A8EA7EA48D5AA25EIEz2N" TargetMode="External"/><Relationship Id="rId21" Type="http://schemas.openxmlformats.org/officeDocument/2006/relationships/hyperlink" Target="consultantplus://offline/ref=8CC827BDB4A56405F83D8DD0E5907C71750FBAE3272AB3441B6415CADA2D4A837271E3A8EA7EA48D5AA25EIEz2N" TargetMode="External"/><Relationship Id="rId34" Type="http://schemas.openxmlformats.org/officeDocument/2006/relationships/hyperlink" Target="consultantplus://offline/ref=8CC827BDB4A56405F83D8DD0E5907C71750FBAE32923B3461E6415CADA2D4A837271E3A8EA7EA48D5AA25EIEz1N" TargetMode="External"/><Relationship Id="rId42" Type="http://schemas.openxmlformats.org/officeDocument/2006/relationships/hyperlink" Target="consultantplus://offline/ref=8CC827BDB4A56405F83D8DD0E5907C71750FBAE32629B4461E6415CADA2D4A837271E3A8EA7EA48D5AA259IEz4N" TargetMode="External"/><Relationship Id="rId47" Type="http://schemas.openxmlformats.org/officeDocument/2006/relationships/hyperlink" Target="consultantplus://offline/ref=8CC827BDB4A56405F83D8DD0E5907C71750FBAE3272BBC401C6415CADA2D4A837271E3A8EA7EA48D5AA25BIEz0N" TargetMode="External"/><Relationship Id="rId50" Type="http://schemas.openxmlformats.org/officeDocument/2006/relationships/hyperlink" Target="consultantplus://offline/ref=8CC827BDB4A56405F83D8DD0E5907C71750FBAE32629B4461E6415CADA2D4A837271E3A8EA7EA48D5AA257IEz7N" TargetMode="External"/><Relationship Id="rId55" Type="http://schemas.openxmlformats.org/officeDocument/2006/relationships/hyperlink" Target="consultantplus://offline/ref=8CC827BDB4A56405F83D8DD0E5907C71750FBAE32923B3461E6415CADA2D4A837271E3A8EA7EA48D5AA25DIEz4N" TargetMode="External"/><Relationship Id="rId63" Type="http://schemas.openxmlformats.org/officeDocument/2006/relationships/hyperlink" Target="consultantplus://offline/ref=8CC827BDB4A56405F83D8DD0E5907C71750FBAE3272BBC401C6415CADA2D4A837271E3A8EA7EA48D5AA25AIEz7N" TargetMode="External"/><Relationship Id="rId7" Type="http://schemas.openxmlformats.org/officeDocument/2006/relationships/hyperlink" Target="consultantplus://offline/ref=8CC827BDB4A56405F83D8DD0E5907C71750FBAE3272BBC401C6415CADA2D4A837271E3A8EA7EA48D5AA25CIEz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827BDB4A56405F83D8DD0E5907C71750FBAE32923B3461E6415CADA2D4A837271E3A8EA7EA48D5AA25FIEz0N" TargetMode="External"/><Relationship Id="rId20" Type="http://schemas.openxmlformats.org/officeDocument/2006/relationships/hyperlink" Target="consultantplus://offline/ref=8CC827BDB4A56405F83D8DD0E5907C71750FBAE3272BBC401C6415CADA2D4A837271E3A8EA7EA48D5AA25BIEz4N" TargetMode="External"/><Relationship Id="rId29" Type="http://schemas.openxmlformats.org/officeDocument/2006/relationships/hyperlink" Target="consultantplus://offline/ref=8CC827BDB4A56405F83D8DD0E5907C71750FBAE32923B2411F6415CADA2D4A837271E3A8EA7EA48D5AA258IEzCN" TargetMode="External"/><Relationship Id="rId41" Type="http://schemas.openxmlformats.org/officeDocument/2006/relationships/hyperlink" Target="consultantplus://offline/ref=8CC827BDB4A56405F83D8DD0E5907C71750FBAE32629B4461E6415CADA2D4A837271E3A8EA7EA48D5AA25BIEz4N" TargetMode="External"/><Relationship Id="rId54" Type="http://schemas.openxmlformats.org/officeDocument/2006/relationships/hyperlink" Target="consultantplus://offline/ref=8CC827BDB4A56405F83D8DD0E5907C71750FBAE3272BBC401C6415CADA2D4A837271E3A8EA7EA48D5AA25BIEz3N" TargetMode="External"/><Relationship Id="rId62" Type="http://schemas.openxmlformats.org/officeDocument/2006/relationships/hyperlink" Target="consultantplus://offline/ref=8CC827BDB4A56405F83D8DD0E5907C71750FBAE32923B2411F6415CADA2D4A837271E3A8EA7EA48D5AA258IE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827BDB4A56405F83D8DD0E5907C71750FBAE32923B2411F6415CADA2D4A837271E3A8EA7EA48D5AA258IEz3N" TargetMode="External"/><Relationship Id="rId11" Type="http://schemas.openxmlformats.org/officeDocument/2006/relationships/hyperlink" Target="consultantplus://offline/ref=8CC827BDB4A56405F83D8DD0E5907C71750FBAE32923B2411F6415CADA2D4A837271E3A8EA7EA48D5AA258IEz3N" TargetMode="External"/><Relationship Id="rId24" Type="http://schemas.openxmlformats.org/officeDocument/2006/relationships/hyperlink" Target="consultantplus://offline/ref=8CC827BDB4A56405F83D8DD0E5907C71750FBAE3272BBC401C6415CADA2D4A837271E3A8EA7EA48D5AA25BIEz7N" TargetMode="External"/><Relationship Id="rId32" Type="http://schemas.openxmlformats.org/officeDocument/2006/relationships/hyperlink" Target="consultantplus://offline/ref=8CC827BDB4A56405F83D8DD0E5907C71750FBAE32923B3461E6415CADA2D4A837271E3A8EA7EA48D5AA25EIEz4N" TargetMode="External"/><Relationship Id="rId37" Type="http://schemas.openxmlformats.org/officeDocument/2006/relationships/hyperlink" Target="consultantplus://offline/ref=8CC827BDB4A56405F83D8DD0E5907C71750FBAE32923B2411F6415CADA2D4A837271E3A8EA7EA48D5AA258IEzCN" TargetMode="External"/><Relationship Id="rId40" Type="http://schemas.openxmlformats.org/officeDocument/2006/relationships/hyperlink" Target="consultantplus://offline/ref=8CC827BDB4A56405F83D8DD0E5907C71750FBAE32923B2411F6415CADA2D4A837271E3A8EA7EA48D5AA258IEzCN" TargetMode="External"/><Relationship Id="rId45" Type="http://schemas.openxmlformats.org/officeDocument/2006/relationships/hyperlink" Target="consultantplus://offline/ref=8CC827BDB4A56405F83D8DD0E5907C71750FBAE3272BBC401C6415CADA2D4A837271E3A8EA7EA48D5AA25BIEz1N" TargetMode="External"/><Relationship Id="rId53" Type="http://schemas.openxmlformats.org/officeDocument/2006/relationships/hyperlink" Target="consultantplus://offline/ref=8CC827BDB4A56405F83D8DD0E5907C71750FBAE32923B2411F6415CADA2D4A837271E3A8EA7EA48D5AA258IEzCN" TargetMode="External"/><Relationship Id="rId58" Type="http://schemas.openxmlformats.org/officeDocument/2006/relationships/hyperlink" Target="consultantplus://offline/ref=8CC827BDB4A56405F83D8DD0E5907C71750FBAE3272BBC401C6415CADA2D4A837271E3A8EA7EA48D5AA25BIEzCN" TargetMode="External"/><Relationship Id="rId5" Type="http://schemas.openxmlformats.org/officeDocument/2006/relationships/hyperlink" Target="consultantplus://offline/ref=8CC827BDB4A56405F83D8DD0E5907C71750FBAE32923B3461E6415CADA2D4A837271E3A8EA7EA48D5AA25FIEz1N" TargetMode="External"/><Relationship Id="rId15" Type="http://schemas.openxmlformats.org/officeDocument/2006/relationships/hyperlink" Target="consultantplus://offline/ref=8CC827BDB4A56405F83D8DD0E5907C71750FBAE3272BBC401C6415CADA2D4A837271E3A8EA7EA48D5AA25CIEz6N" TargetMode="External"/><Relationship Id="rId23" Type="http://schemas.openxmlformats.org/officeDocument/2006/relationships/hyperlink" Target="consultantplus://offline/ref=8CC827BDB4A56405F83D8DD0E5907C71750FBAE32923B2411F6415CADA2D4A837271E3A8EA7EA48D5AA258IEzCN" TargetMode="External"/><Relationship Id="rId28" Type="http://schemas.openxmlformats.org/officeDocument/2006/relationships/hyperlink" Target="consultantplus://offline/ref=8CC827BDB4A56405F83D8DD0E5907C71750FBAE32923B2411F6415CADA2D4A837271E3A8EA7EA48D5AA258IEzCN" TargetMode="External"/><Relationship Id="rId36" Type="http://schemas.openxmlformats.org/officeDocument/2006/relationships/hyperlink" Target="consultantplus://offline/ref=8CC827BDB4A56405F83D8DD0E5907C71750FBAE32923B2411F6415CADA2D4A837271E3A8EA7EA48D5AA257IEz5N" TargetMode="External"/><Relationship Id="rId49" Type="http://schemas.openxmlformats.org/officeDocument/2006/relationships/hyperlink" Target="consultantplus://offline/ref=8CC827BDB4A56405F83D8DD0E5907C71750FBAE32923B2411F6415CADA2D4A837271E3A8EA7EA48D5AA258IEzCN" TargetMode="External"/><Relationship Id="rId57" Type="http://schemas.openxmlformats.org/officeDocument/2006/relationships/hyperlink" Target="consultantplus://offline/ref=8CC827BDB4A56405F83D8DD0E5907C71750FBAE32923B2411F6415CADA2D4A837271E3A8EA7EA48D5AA258IEzCN" TargetMode="External"/><Relationship Id="rId61" Type="http://schemas.openxmlformats.org/officeDocument/2006/relationships/hyperlink" Target="consultantplus://offline/ref=8CC827BDB4A56405F83D8DD0E5907C71750FBAE3272BBC401C6415CADA2D4A837271E3A8EA7EA48D5AA25AIEz5N" TargetMode="External"/><Relationship Id="rId10" Type="http://schemas.openxmlformats.org/officeDocument/2006/relationships/hyperlink" Target="consultantplus://offline/ref=8CC827BDB4A56405F83D8DD0E5907C71750FBAE32923B3461E6415CADA2D4A837271E3A8EA7EA48D5AA25FIEz1N" TargetMode="External"/><Relationship Id="rId19" Type="http://schemas.openxmlformats.org/officeDocument/2006/relationships/hyperlink" Target="consultantplus://offline/ref=8CC827BDB4A56405F83D8DD0E5907C71750FBAE3272BBC401C6415CADA2D4A837271E3A8EA7EA48D5AA25CIEzCN" TargetMode="External"/><Relationship Id="rId31" Type="http://schemas.openxmlformats.org/officeDocument/2006/relationships/hyperlink" Target="consultantplus://offline/ref=8CC827BDB4A56405F83D8DD0E5907C71750FBAE32923B3461E6415CADA2D4A837271E3A8EA7EA48D5AA25FIEzDN" TargetMode="External"/><Relationship Id="rId44" Type="http://schemas.openxmlformats.org/officeDocument/2006/relationships/hyperlink" Target="consultantplus://offline/ref=8CC827BDB4A56405F83D8DD0E5907C71750FBAE32923B3461E6415CADA2D4A837271E3A8EA7EA48D5AA25EIEzDN" TargetMode="External"/><Relationship Id="rId52" Type="http://schemas.openxmlformats.org/officeDocument/2006/relationships/hyperlink" Target="consultantplus://offline/ref=8CC827BDB4A56405F83D8DD0E5907C71750FBAE32923B3461E6415CADA2D4A837271E3A8EA7EA48D5AA25DIEz5N" TargetMode="External"/><Relationship Id="rId60" Type="http://schemas.openxmlformats.org/officeDocument/2006/relationships/hyperlink" Target="consultantplus://offline/ref=8CC827BDB4A56405F83D8DD0E5907C71750FBAE3272BBC401C6415CADA2D4A837271E3A8EA7EA48D5AA25BIEzC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827BDB4A56405F83D8DD0E5907C71750FBAE32923BC451B6415CADA2D4A837271E3A8EA7EA48D5AA25DIEzDN" TargetMode="External"/><Relationship Id="rId14" Type="http://schemas.openxmlformats.org/officeDocument/2006/relationships/hyperlink" Target="consultantplus://offline/ref=8CC827BDB4A56405F83D93DDF3FC237B760CE6ED292CBE12453B4E978DI2z4N" TargetMode="External"/><Relationship Id="rId22" Type="http://schemas.openxmlformats.org/officeDocument/2006/relationships/hyperlink" Target="consultantplus://offline/ref=8CC827BDB4A56405F83D8DD0E5907C71750FBAE3272AB3441B6415CADA2D4A837271E3A8EA7EA48D5AA25EIEzDN" TargetMode="External"/><Relationship Id="rId27" Type="http://schemas.openxmlformats.org/officeDocument/2006/relationships/hyperlink" Target="consultantplus://offline/ref=8CC827BDB4A56405F83D8DD0E5907C71750FBAE3272AB3441B6415CADA2D4A837271E3A8EA7EA48D5AA25DIEz4N" TargetMode="External"/><Relationship Id="rId30" Type="http://schemas.openxmlformats.org/officeDocument/2006/relationships/hyperlink" Target="consultantplus://offline/ref=8CC827BDB4A56405F83D8DD0E5907C71750FBAE32923B2411F6415CADA2D4A837271E3A8EA7EA48D5AA258IEzCN" TargetMode="External"/><Relationship Id="rId35" Type="http://schemas.openxmlformats.org/officeDocument/2006/relationships/hyperlink" Target="consultantplus://offline/ref=8CC827BDB4A56405F83D8DD0E5907C71750FBAE3272BBC401C6415CADA2D4A837271E3A8EA7EA48D5AA25BIEz6N" TargetMode="External"/><Relationship Id="rId43" Type="http://schemas.openxmlformats.org/officeDocument/2006/relationships/hyperlink" Target="consultantplus://offline/ref=8CC827BDB4A56405F83D8DD0E5907C71750FBAE32923B2411F6415CADA2D4A837271E3A8EA7EA48D5AA257IEz5N" TargetMode="External"/><Relationship Id="rId48" Type="http://schemas.openxmlformats.org/officeDocument/2006/relationships/hyperlink" Target="consultantplus://offline/ref=8CC827BDB4A56405F83D8DD0E5907C71750FBAE3272AB3441B6415CADA2D4A837271E3A8EA7EA48D5AA25DIEz6N" TargetMode="External"/><Relationship Id="rId56" Type="http://schemas.openxmlformats.org/officeDocument/2006/relationships/hyperlink" Target="consultantplus://offline/ref=8CC827BDB4A56405F83D8DD0E5907C71750FBAE3272BBC401C6415CADA2D4A837271E3A8EA7EA48D5AA25BIEzD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CC827BDB4A56405F83D8DD0E5907C71750FBAE3272AB3441B6415CADA2D4A837271E3A8EA7EA48D5AA25EIEz0N" TargetMode="External"/><Relationship Id="rId51" Type="http://schemas.openxmlformats.org/officeDocument/2006/relationships/hyperlink" Target="consultantplus://offline/ref=8CC827BDB4A56405F83D8DD0E5907C71750FBAE32629B4461E6415CADA2D4A837271E3A8EA7EA48D5AA35EIEz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C827BDB4A56405F83D8DD0E5907C71750FBAE3272BBC401C6415CADA2D4A837271E3A8EA7EA48D5AA25CIEz7N" TargetMode="External"/><Relationship Id="rId17" Type="http://schemas.openxmlformats.org/officeDocument/2006/relationships/hyperlink" Target="consultantplus://offline/ref=8CC827BDB4A56405F83D8DD0E5907C71750FBAE3272BBC401C6415CADA2D4A837271E3A8EA7EA48D5AA25CIEz0N" TargetMode="External"/><Relationship Id="rId25" Type="http://schemas.openxmlformats.org/officeDocument/2006/relationships/hyperlink" Target="consultantplus://offline/ref=8CC827BDB4A56405F83D8DD0E5907C71750FBAE3272AB3441B6415CADA2D4A837271E3A8EA7EA48D5AA25DIEz5N" TargetMode="External"/><Relationship Id="rId33" Type="http://schemas.openxmlformats.org/officeDocument/2006/relationships/hyperlink" Target="consultantplus://offline/ref=8CC827BDB4A56405F83D8DD0E5907C71750FBAE32923B3461E6415CADA2D4A837271E3A8EA7EA48D5AA25EIEz7N" TargetMode="External"/><Relationship Id="rId38" Type="http://schemas.openxmlformats.org/officeDocument/2006/relationships/hyperlink" Target="consultantplus://offline/ref=8CC827BDB4A56405F83D8DD0E5907C71750FBAE32923B3461E6415CADA2D4A837271E3A8EA7EA48D5AA25EIEz0N" TargetMode="External"/><Relationship Id="rId46" Type="http://schemas.openxmlformats.org/officeDocument/2006/relationships/hyperlink" Target="consultantplus://offline/ref=8CC827BDB4A56405F83D8DD0E5907C71750FBAE32923B2411F6415CADA2D4A837271E3A8EA7EA48D5AA258IEzCN" TargetMode="External"/><Relationship Id="rId59" Type="http://schemas.openxmlformats.org/officeDocument/2006/relationships/hyperlink" Target="consultantplus://offline/ref=8CC827BDB4A56405F83D8DD0E5907C71750FBAE32923B2411F6415CADA2D4A837271E3A8EA7EA48D5AA257IE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3458</Words>
  <Characters>19714</Characters>
  <Application>Microsoft Office Word</Application>
  <DocSecurity>0</DocSecurity>
  <Lines>164</Lines>
  <Paragraphs>46</Paragraphs>
  <ScaleCrop>false</ScaleCrop>
  <Company>Министерство труда и социального развития Омской обл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Александровна</dc:creator>
  <cp:lastModifiedBy>Андреева Светлана Александровна</cp:lastModifiedBy>
  <cp:revision>1</cp:revision>
  <dcterms:created xsi:type="dcterms:W3CDTF">2015-10-23T13:51:00Z</dcterms:created>
  <dcterms:modified xsi:type="dcterms:W3CDTF">2015-10-23T13:51:00Z</dcterms:modified>
</cp:coreProperties>
</file>