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8F" w:rsidRPr="00351EC4" w:rsidRDefault="002B6A8F" w:rsidP="00A52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EC4">
        <w:rPr>
          <w:rFonts w:ascii="Times New Roman" w:hAnsi="Times New Roman" w:cs="Times New Roman"/>
          <w:sz w:val="28"/>
          <w:szCs w:val="28"/>
        </w:rPr>
        <w:t>ДОКЛАД</w:t>
      </w:r>
    </w:p>
    <w:p w:rsidR="002B6A8F" w:rsidRPr="00351EC4" w:rsidRDefault="002B6A8F" w:rsidP="00A52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EC4">
        <w:rPr>
          <w:rFonts w:ascii="Times New Roman" w:hAnsi="Times New Roman" w:cs="Times New Roman"/>
          <w:sz w:val="28"/>
          <w:szCs w:val="28"/>
        </w:rPr>
        <w:t>на коллегии Министерства труда и социального развития Омской области</w:t>
      </w:r>
    </w:p>
    <w:p w:rsidR="00E172AB" w:rsidRDefault="002B6A8F" w:rsidP="00A52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2AB">
        <w:rPr>
          <w:rFonts w:ascii="Times New Roman" w:hAnsi="Times New Roman" w:cs="Times New Roman"/>
          <w:sz w:val="28"/>
          <w:szCs w:val="28"/>
        </w:rPr>
        <w:t>"</w:t>
      </w:r>
      <w:r w:rsidR="00280588" w:rsidRPr="00E172AB">
        <w:rPr>
          <w:rFonts w:ascii="Times New Roman" w:hAnsi="Times New Roman" w:cs="Times New Roman"/>
          <w:sz w:val="28"/>
          <w:szCs w:val="28"/>
        </w:rPr>
        <w:t xml:space="preserve">О </w:t>
      </w:r>
      <w:r w:rsidR="00E172AB" w:rsidRPr="00E172AB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2B52CC" w:rsidRPr="00351EC4">
        <w:rPr>
          <w:rFonts w:ascii="Times New Roman" w:hAnsi="Times New Roman" w:cs="Times New Roman"/>
          <w:sz w:val="28"/>
          <w:szCs w:val="28"/>
        </w:rPr>
        <w:t>План</w:t>
      </w:r>
      <w:r w:rsidR="00E172AB">
        <w:rPr>
          <w:rFonts w:ascii="Times New Roman" w:hAnsi="Times New Roman" w:cs="Times New Roman"/>
          <w:sz w:val="28"/>
          <w:szCs w:val="28"/>
        </w:rPr>
        <w:t>а</w:t>
      </w:r>
      <w:r w:rsidR="002B52CC" w:rsidRPr="00351EC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172AB">
        <w:rPr>
          <w:rFonts w:ascii="Times New Roman" w:hAnsi="Times New Roman" w:cs="Times New Roman"/>
          <w:sz w:val="28"/>
          <w:szCs w:val="28"/>
        </w:rPr>
        <w:t>й ("дорожная карта") "Повышение</w:t>
      </w:r>
    </w:p>
    <w:p w:rsidR="00E172AB" w:rsidRDefault="002B52CC" w:rsidP="00A52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EC4">
        <w:rPr>
          <w:rFonts w:ascii="Times New Roman" w:hAnsi="Times New Roman" w:cs="Times New Roman"/>
          <w:sz w:val="28"/>
          <w:szCs w:val="28"/>
        </w:rPr>
        <w:t>эффективности</w:t>
      </w:r>
      <w:r w:rsidR="00E172AB">
        <w:rPr>
          <w:rFonts w:ascii="Times New Roman" w:hAnsi="Times New Roman" w:cs="Times New Roman"/>
          <w:sz w:val="28"/>
          <w:szCs w:val="28"/>
        </w:rPr>
        <w:t xml:space="preserve"> </w:t>
      </w:r>
      <w:r w:rsidRPr="00351EC4">
        <w:rPr>
          <w:rFonts w:ascii="Times New Roman" w:hAnsi="Times New Roman" w:cs="Times New Roman"/>
          <w:sz w:val="28"/>
          <w:szCs w:val="28"/>
        </w:rPr>
        <w:t>и качества услуг в</w:t>
      </w:r>
      <w:r w:rsidR="00E172AB">
        <w:rPr>
          <w:rFonts w:ascii="Times New Roman" w:hAnsi="Times New Roman" w:cs="Times New Roman"/>
          <w:sz w:val="28"/>
          <w:szCs w:val="28"/>
        </w:rPr>
        <w:t xml:space="preserve"> сфере социального</w:t>
      </w:r>
    </w:p>
    <w:p w:rsidR="00E172AB" w:rsidRDefault="002B52CC" w:rsidP="00A52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EC4">
        <w:rPr>
          <w:rFonts w:ascii="Times New Roman" w:hAnsi="Times New Roman" w:cs="Times New Roman"/>
          <w:sz w:val="28"/>
          <w:szCs w:val="28"/>
        </w:rPr>
        <w:t>обслуживания населения</w:t>
      </w:r>
      <w:r w:rsidR="00E172AB"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:rsidR="002B6A8F" w:rsidRPr="00351EC4" w:rsidRDefault="002B52CC" w:rsidP="00A52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EC4">
        <w:rPr>
          <w:rFonts w:ascii="Times New Roman" w:hAnsi="Times New Roman" w:cs="Times New Roman"/>
          <w:sz w:val="28"/>
          <w:szCs w:val="28"/>
        </w:rPr>
        <w:t>(2013 – 2018 годы)</w:t>
      </w:r>
      <w:r w:rsidR="002B6A8F" w:rsidRPr="00351EC4">
        <w:rPr>
          <w:rFonts w:ascii="Times New Roman" w:hAnsi="Times New Roman" w:cs="Times New Roman"/>
          <w:sz w:val="28"/>
          <w:szCs w:val="28"/>
        </w:rPr>
        <w:t>"</w:t>
      </w:r>
    </w:p>
    <w:p w:rsidR="005837B4" w:rsidRPr="00351EC4" w:rsidRDefault="002B6A8F" w:rsidP="00A52F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1EC4">
        <w:rPr>
          <w:rFonts w:ascii="Times New Roman" w:hAnsi="Times New Roman" w:cs="Times New Roman"/>
          <w:sz w:val="28"/>
          <w:szCs w:val="28"/>
        </w:rPr>
        <w:t xml:space="preserve">Сегодня речь пойдет о </w:t>
      </w:r>
      <w:r w:rsidR="000D3759" w:rsidRPr="00351EC4">
        <w:rPr>
          <w:rFonts w:ascii="Times New Roman" w:hAnsi="Times New Roman" w:cs="Times New Roman"/>
          <w:sz w:val="28"/>
          <w:szCs w:val="28"/>
        </w:rPr>
        <w:t>стратегически важном</w:t>
      </w:r>
      <w:r w:rsidR="00112241" w:rsidRPr="00351EC4">
        <w:rPr>
          <w:rFonts w:ascii="Times New Roman" w:hAnsi="Times New Roman" w:cs="Times New Roman"/>
          <w:sz w:val="28"/>
          <w:szCs w:val="28"/>
        </w:rPr>
        <w:t xml:space="preserve"> для </w:t>
      </w:r>
      <w:r w:rsidR="005D6D41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112241" w:rsidRPr="00351EC4">
        <w:rPr>
          <w:rFonts w:ascii="Times New Roman" w:hAnsi="Times New Roman" w:cs="Times New Roman"/>
          <w:sz w:val="28"/>
          <w:szCs w:val="28"/>
        </w:rPr>
        <w:t xml:space="preserve">отрасли </w:t>
      </w:r>
      <w:r w:rsidRPr="00351EC4">
        <w:rPr>
          <w:rFonts w:ascii="Times New Roman" w:hAnsi="Times New Roman" w:cs="Times New Roman"/>
          <w:sz w:val="28"/>
          <w:szCs w:val="28"/>
        </w:rPr>
        <w:t>документе – Плане мероприятий ("дорожной карте") "Повышение эффективности и качества услуг в сфере социального обслуживания населения Омс</w:t>
      </w:r>
      <w:r w:rsidR="00112241" w:rsidRPr="00351EC4">
        <w:rPr>
          <w:rFonts w:ascii="Times New Roman" w:hAnsi="Times New Roman" w:cs="Times New Roman"/>
          <w:sz w:val="28"/>
          <w:szCs w:val="28"/>
        </w:rPr>
        <w:t>кой области (2013 – 2018 </w:t>
      </w:r>
      <w:r w:rsidR="005837B4" w:rsidRPr="00351EC4">
        <w:rPr>
          <w:rFonts w:ascii="Times New Roman" w:hAnsi="Times New Roman" w:cs="Times New Roman"/>
          <w:sz w:val="28"/>
          <w:szCs w:val="28"/>
        </w:rPr>
        <w:t>годы)"</w:t>
      </w:r>
      <w:r w:rsidR="009D7942">
        <w:rPr>
          <w:rFonts w:ascii="Times New Roman" w:hAnsi="Times New Roman" w:cs="Times New Roman"/>
          <w:sz w:val="28"/>
          <w:szCs w:val="28"/>
        </w:rPr>
        <w:t>, утвержденном распоряжением Правительства Омской области от 10</w:t>
      </w:r>
      <w:r w:rsidR="00832DCB">
        <w:rPr>
          <w:rFonts w:ascii="Times New Roman" w:hAnsi="Times New Roman" w:cs="Times New Roman"/>
          <w:sz w:val="28"/>
          <w:szCs w:val="28"/>
        </w:rPr>
        <w:t> </w:t>
      </w:r>
      <w:r w:rsidR="009D7942">
        <w:rPr>
          <w:rFonts w:ascii="Times New Roman" w:hAnsi="Times New Roman" w:cs="Times New Roman"/>
          <w:sz w:val="28"/>
          <w:szCs w:val="28"/>
        </w:rPr>
        <w:t>апреля 2013</w:t>
      </w:r>
      <w:r w:rsidR="00790CC1">
        <w:rPr>
          <w:rFonts w:ascii="Times New Roman" w:hAnsi="Times New Roman" w:cs="Times New Roman"/>
          <w:sz w:val="28"/>
          <w:szCs w:val="28"/>
        </w:rPr>
        <w:t> </w:t>
      </w:r>
      <w:r w:rsidR="009D7942">
        <w:rPr>
          <w:rFonts w:ascii="Times New Roman" w:hAnsi="Times New Roman" w:cs="Times New Roman"/>
          <w:sz w:val="28"/>
          <w:szCs w:val="28"/>
        </w:rPr>
        <w:t>года</w:t>
      </w:r>
      <w:r w:rsidR="005837B4" w:rsidRPr="00351EC4">
        <w:rPr>
          <w:rFonts w:ascii="Times New Roman" w:hAnsi="Times New Roman" w:cs="Times New Roman"/>
          <w:sz w:val="28"/>
          <w:szCs w:val="28"/>
        </w:rPr>
        <w:t>.</w:t>
      </w:r>
    </w:p>
    <w:p w:rsidR="0048160E" w:rsidRDefault="0048160E" w:rsidP="00A52F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160E">
        <w:rPr>
          <w:rFonts w:ascii="Times New Roman" w:hAnsi="Times New Roman" w:cs="Times New Roman"/>
          <w:sz w:val="28"/>
          <w:szCs w:val="28"/>
        </w:rPr>
        <w:t>Дорожная карта – это наглядное представление пошагового сценария развития определенного объекта – отдельного продукта, класса продуктов, целой отрасли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3759" w:rsidRPr="00351EC4" w:rsidRDefault="000D3759" w:rsidP="00A52F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1EC4">
        <w:rPr>
          <w:rFonts w:ascii="Times New Roman" w:hAnsi="Times New Roman" w:cs="Times New Roman"/>
          <w:sz w:val="28"/>
          <w:szCs w:val="28"/>
        </w:rPr>
        <w:t>"</w:t>
      </w:r>
      <w:r w:rsidR="005D6D41" w:rsidRPr="00351EC4">
        <w:rPr>
          <w:rFonts w:ascii="Times New Roman" w:hAnsi="Times New Roman" w:cs="Times New Roman"/>
          <w:sz w:val="28"/>
          <w:szCs w:val="28"/>
        </w:rPr>
        <w:t xml:space="preserve">Дорожная </w:t>
      </w:r>
      <w:r w:rsidRPr="00351EC4">
        <w:rPr>
          <w:rFonts w:ascii="Times New Roman" w:hAnsi="Times New Roman" w:cs="Times New Roman"/>
          <w:sz w:val="28"/>
          <w:szCs w:val="28"/>
        </w:rPr>
        <w:t>карта</w:t>
      </w:r>
      <w:r w:rsidR="0048160E">
        <w:rPr>
          <w:rFonts w:ascii="Times New Roman" w:hAnsi="Times New Roman" w:cs="Times New Roman"/>
          <w:sz w:val="28"/>
          <w:szCs w:val="28"/>
        </w:rPr>
        <w:t>" в сфере социального обслуживания</w:t>
      </w:r>
      <w:r w:rsidRPr="00351EC4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5D6D41">
        <w:rPr>
          <w:rFonts w:ascii="Times New Roman" w:hAnsi="Times New Roman" w:cs="Times New Roman"/>
          <w:sz w:val="28"/>
          <w:szCs w:val="28"/>
        </w:rPr>
        <w:t>а</w:t>
      </w:r>
      <w:r w:rsidRPr="00351EC4">
        <w:rPr>
          <w:rFonts w:ascii="Times New Roman" w:hAnsi="Times New Roman" w:cs="Times New Roman"/>
          <w:sz w:val="28"/>
          <w:szCs w:val="28"/>
        </w:rPr>
        <w:t xml:space="preserve"> в соответствии с приказом Министерства труда и социальной защиты Российской Федераци</w:t>
      </w:r>
      <w:r w:rsidR="00AC0916" w:rsidRPr="00351EC4">
        <w:rPr>
          <w:rFonts w:ascii="Times New Roman" w:hAnsi="Times New Roman" w:cs="Times New Roman"/>
          <w:sz w:val="28"/>
          <w:szCs w:val="28"/>
        </w:rPr>
        <w:t>и от 29 декабря 2012 года № 650</w:t>
      </w:r>
      <w:r w:rsidRPr="00351EC4">
        <w:rPr>
          <w:rFonts w:ascii="Times New Roman" w:hAnsi="Times New Roman" w:cs="Times New Roman"/>
          <w:sz w:val="28"/>
          <w:szCs w:val="28"/>
        </w:rPr>
        <w:t>.</w:t>
      </w:r>
    </w:p>
    <w:p w:rsidR="00C67AA2" w:rsidRPr="00351EC4" w:rsidRDefault="000D3759" w:rsidP="00A52FA6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EC4">
        <w:rPr>
          <w:rFonts w:ascii="Times New Roman" w:hAnsi="Times New Roman" w:cs="Times New Roman"/>
          <w:sz w:val="28"/>
          <w:szCs w:val="28"/>
        </w:rPr>
        <w:t>Основной целью "дорожной карты" является обеспечение доступности, повышение эффективности и качества предоставления населению Омской области услуг в сфере социального обслуживания.</w:t>
      </w:r>
    </w:p>
    <w:p w:rsidR="00E2040C" w:rsidRDefault="00C67AA2" w:rsidP="00A52FA6">
      <w:pPr>
        <w:tabs>
          <w:tab w:val="left" w:pos="26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EC4">
        <w:rPr>
          <w:rFonts w:ascii="Times New Roman" w:hAnsi="Times New Roman" w:cs="Times New Roman"/>
          <w:sz w:val="28"/>
          <w:szCs w:val="28"/>
        </w:rPr>
        <w:t>Достижению данной цели будет способствовать</w:t>
      </w:r>
      <w:r w:rsidR="00E2040C">
        <w:rPr>
          <w:rFonts w:ascii="Times New Roman" w:hAnsi="Times New Roman" w:cs="Times New Roman"/>
          <w:sz w:val="28"/>
          <w:szCs w:val="28"/>
        </w:rPr>
        <w:t>:</w:t>
      </w:r>
    </w:p>
    <w:p w:rsidR="00E2040C" w:rsidRDefault="00E2040C" w:rsidP="00A52FA6">
      <w:pPr>
        <w:tabs>
          <w:tab w:val="left" w:pos="26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C67AA2" w:rsidRPr="00351EC4">
        <w:rPr>
          <w:rFonts w:ascii="Times New Roman" w:hAnsi="Times New Roman" w:cs="Times New Roman"/>
          <w:sz w:val="28"/>
          <w:szCs w:val="28"/>
        </w:rPr>
        <w:t>модернизация системы социального обслуживания, основанная на совершенствовании нормативной правовой базы, предусматривающей дифференцированное оказание социальных услуг населению с учетом оце</w:t>
      </w:r>
      <w:r>
        <w:rPr>
          <w:rFonts w:ascii="Times New Roman" w:hAnsi="Times New Roman" w:cs="Times New Roman"/>
          <w:sz w:val="28"/>
          <w:szCs w:val="28"/>
        </w:rPr>
        <w:t>нки индивидуальной нуждаемости;</w:t>
      </w:r>
    </w:p>
    <w:p w:rsidR="00E2040C" w:rsidRPr="00E2040C" w:rsidRDefault="00E2040C" w:rsidP="00A52FA6">
      <w:pPr>
        <w:tabs>
          <w:tab w:val="left" w:pos="26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67AA2" w:rsidRPr="00351EC4">
        <w:rPr>
          <w:rFonts w:ascii="Times New Roman" w:hAnsi="Times New Roman" w:cs="Times New Roman"/>
          <w:sz w:val="28"/>
          <w:szCs w:val="28"/>
        </w:rPr>
        <w:t>возможность участия при оказании социальных услуг населению негосударственных организаций, индивидуальных поставщиков, благотворителей и добровольцев;</w:t>
      </w:r>
    </w:p>
    <w:p w:rsidR="00E2040C" w:rsidRDefault="00E2040C" w:rsidP="00A52FA6">
      <w:pPr>
        <w:tabs>
          <w:tab w:val="left" w:pos="26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40C">
        <w:rPr>
          <w:rFonts w:ascii="Times New Roman" w:hAnsi="Times New Roman" w:cs="Times New Roman"/>
          <w:sz w:val="32"/>
          <w:szCs w:val="32"/>
        </w:rPr>
        <w:t>3)</w:t>
      </w:r>
      <w:r>
        <w:rPr>
          <w:rFonts w:ascii="Times New Roman" w:hAnsi="Times New Roman" w:cs="Times New Roman"/>
          <w:sz w:val="32"/>
          <w:szCs w:val="32"/>
          <w:lang w:val="en-US"/>
        </w:rPr>
        <w:t> </w:t>
      </w:r>
      <w:r w:rsidR="00C67AA2" w:rsidRPr="00351EC4">
        <w:rPr>
          <w:rFonts w:ascii="Times New Roman" w:hAnsi="Times New Roman" w:cs="Times New Roman"/>
          <w:sz w:val="28"/>
          <w:szCs w:val="28"/>
        </w:rPr>
        <w:t xml:space="preserve">внедрение независимой оценки качества предоставления социальных услуг; осуществление эффективного </w:t>
      </w:r>
      <w:proofErr w:type="gramStart"/>
      <w:r w:rsidR="00C67AA2" w:rsidRPr="00351EC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67AA2" w:rsidRPr="00351EC4">
        <w:rPr>
          <w:rFonts w:ascii="Times New Roman" w:hAnsi="Times New Roman" w:cs="Times New Roman"/>
          <w:sz w:val="28"/>
          <w:szCs w:val="28"/>
        </w:rPr>
        <w:t xml:space="preserve"> их</w:t>
      </w:r>
      <w:r w:rsidR="00C67AA2" w:rsidRPr="00351EC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предоставлением</w:t>
      </w:r>
      <w:r w:rsidRPr="00E2040C">
        <w:rPr>
          <w:rFonts w:ascii="Times New Roman" w:hAnsi="Times New Roman" w:cs="Times New Roman"/>
          <w:sz w:val="28"/>
          <w:szCs w:val="28"/>
        </w:rPr>
        <w:t>;</w:t>
      </w:r>
    </w:p>
    <w:p w:rsidR="00C67AA2" w:rsidRPr="00351EC4" w:rsidRDefault="00E2040C" w:rsidP="00A52FA6">
      <w:pPr>
        <w:tabs>
          <w:tab w:val="left" w:pos="26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C67AA2" w:rsidRPr="00351EC4">
        <w:rPr>
          <w:rFonts w:ascii="Times New Roman" w:hAnsi="Times New Roman" w:cs="Times New Roman"/>
          <w:sz w:val="28"/>
          <w:szCs w:val="28"/>
        </w:rPr>
        <w:t>укреплени</w:t>
      </w:r>
      <w:r w:rsidR="005D6D41">
        <w:rPr>
          <w:rFonts w:ascii="Times New Roman" w:hAnsi="Times New Roman" w:cs="Times New Roman"/>
          <w:sz w:val="28"/>
          <w:szCs w:val="28"/>
        </w:rPr>
        <w:t>е</w:t>
      </w:r>
      <w:r w:rsidR="00C67AA2" w:rsidRPr="00351EC4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учреждений социального обслуживания населения, сокращени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67AA2" w:rsidRPr="00351EC4">
        <w:rPr>
          <w:rFonts w:ascii="Times New Roman" w:hAnsi="Times New Roman" w:cs="Times New Roman"/>
          <w:sz w:val="28"/>
          <w:szCs w:val="28"/>
        </w:rPr>
        <w:t xml:space="preserve"> очередности на получение государственных услуг, в том числе путем развития стационарозамещающих технологий социального обслуживания с преимущественной ориентацией на предоставление социальных услуг на дому, при необходимости, в формате социального сопровождения.</w:t>
      </w:r>
    </w:p>
    <w:p w:rsidR="001C7169" w:rsidRPr="00351EC4" w:rsidRDefault="001C7169" w:rsidP="00A52FA6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EC4">
        <w:rPr>
          <w:rFonts w:ascii="Times New Roman" w:hAnsi="Times New Roman" w:cs="Times New Roman"/>
          <w:sz w:val="28"/>
          <w:szCs w:val="28"/>
        </w:rPr>
        <w:t xml:space="preserve">"Дорожная карта" – </w:t>
      </w:r>
      <w:r w:rsidR="00832DCB">
        <w:rPr>
          <w:rFonts w:ascii="Times New Roman" w:hAnsi="Times New Roman" w:cs="Times New Roman"/>
          <w:sz w:val="28"/>
          <w:szCs w:val="28"/>
        </w:rPr>
        <w:t xml:space="preserve">это </w:t>
      </w:r>
      <w:r w:rsidRPr="00351EC4">
        <w:rPr>
          <w:rFonts w:ascii="Times New Roman" w:hAnsi="Times New Roman" w:cs="Times New Roman"/>
          <w:sz w:val="28"/>
          <w:szCs w:val="28"/>
        </w:rPr>
        <w:t>четкий план мероприятий по переходу от текущего к целевому состоянию, определяющему контрольные точки и ключевые показатели развития отрасли.</w:t>
      </w:r>
    </w:p>
    <w:p w:rsidR="005D6D41" w:rsidRDefault="001C7169" w:rsidP="00A52F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1EC4">
        <w:rPr>
          <w:rFonts w:ascii="Times New Roman" w:hAnsi="Times New Roman" w:cs="Times New Roman"/>
          <w:sz w:val="28"/>
          <w:szCs w:val="28"/>
        </w:rPr>
        <w:t xml:space="preserve">"Дорожная карта" состоит из 6 разделов. </w:t>
      </w:r>
    </w:p>
    <w:p w:rsidR="00E2040C" w:rsidRPr="005D6D41" w:rsidRDefault="00E2040C" w:rsidP="00A52F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6D41">
        <w:rPr>
          <w:rFonts w:ascii="Times New Roman" w:hAnsi="Times New Roman" w:cs="Times New Roman"/>
          <w:sz w:val="28"/>
          <w:szCs w:val="28"/>
        </w:rPr>
        <w:t>1) </w:t>
      </w:r>
      <w:r w:rsidR="001C7169" w:rsidRPr="005D6D41">
        <w:rPr>
          <w:rFonts w:ascii="Times New Roman" w:hAnsi="Times New Roman" w:cs="Times New Roman"/>
          <w:sz w:val="28"/>
          <w:szCs w:val="28"/>
        </w:rPr>
        <w:t>Анализ ситуации в сфере социального обслуживания населения Омской об</w:t>
      </w:r>
      <w:r w:rsidR="00832DCB">
        <w:rPr>
          <w:rFonts w:ascii="Times New Roman" w:hAnsi="Times New Roman" w:cs="Times New Roman"/>
          <w:sz w:val="28"/>
          <w:szCs w:val="28"/>
        </w:rPr>
        <w:t>ласти</w:t>
      </w:r>
      <w:r w:rsidRPr="005D6D41">
        <w:rPr>
          <w:rFonts w:ascii="Times New Roman" w:hAnsi="Times New Roman" w:cs="Times New Roman"/>
          <w:sz w:val="28"/>
          <w:szCs w:val="28"/>
        </w:rPr>
        <w:t>;</w:t>
      </w:r>
    </w:p>
    <w:p w:rsidR="00E2040C" w:rsidRPr="005D6D41" w:rsidRDefault="00E2040C" w:rsidP="00A52F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6D41">
        <w:rPr>
          <w:rFonts w:ascii="Times New Roman" w:hAnsi="Times New Roman" w:cs="Times New Roman"/>
          <w:sz w:val="28"/>
          <w:szCs w:val="28"/>
        </w:rPr>
        <w:t>2) </w:t>
      </w:r>
      <w:r w:rsidR="001C7169" w:rsidRPr="005D6D41">
        <w:rPr>
          <w:rFonts w:ascii="Times New Roman" w:hAnsi="Times New Roman" w:cs="Times New Roman"/>
          <w:sz w:val="28"/>
          <w:szCs w:val="28"/>
        </w:rPr>
        <w:t>Совершенствование законодательства Омской области, регулирующего правоотношения в сфере социального обслуживания</w:t>
      </w:r>
      <w:r w:rsidRPr="005D6D41">
        <w:rPr>
          <w:rFonts w:ascii="Times New Roman" w:hAnsi="Times New Roman" w:cs="Times New Roman"/>
          <w:sz w:val="28"/>
          <w:szCs w:val="28"/>
        </w:rPr>
        <w:t>;</w:t>
      </w:r>
    </w:p>
    <w:p w:rsidR="00E2040C" w:rsidRPr="005D6D41" w:rsidRDefault="00E2040C" w:rsidP="00A52F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6D41">
        <w:rPr>
          <w:rFonts w:ascii="Times New Roman" w:hAnsi="Times New Roman" w:cs="Times New Roman"/>
          <w:sz w:val="28"/>
          <w:szCs w:val="28"/>
        </w:rPr>
        <w:t>3) </w:t>
      </w:r>
      <w:r w:rsidR="001C7169" w:rsidRPr="005D6D41">
        <w:rPr>
          <w:rFonts w:ascii="Times New Roman" w:hAnsi="Times New Roman" w:cs="Times New Roman"/>
          <w:sz w:val="28"/>
          <w:szCs w:val="28"/>
        </w:rPr>
        <w:t>"Обеспечение межведомственного взаимодействия и координация мер, направленных на совершенствование деятельности по социальному обслуживанию"</w:t>
      </w:r>
      <w:r w:rsidRPr="005D6D41">
        <w:rPr>
          <w:rFonts w:ascii="Times New Roman" w:hAnsi="Times New Roman" w:cs="Times New Roman"/>
          <w:sz w:val="28"/>
          <w:szCs w:val="28"/>
        </w:rPr>
        <w:t>;</w:t>
      </w:r>
    </w:p>
    <w:p w:rsidR="00E2040C" w:rsidRPr="005D6D41" w:rsidRDefault="00E2040C" w:rsidP="00A52F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D6D41">
        <w:rPr>
          <w:rFonts w:ascii="Times New Roman" w:hAnsi="Times New Roman" w:cs="Times New Roman"/>
          <w:sz w:val="28"/>
          <w:szCs w:val="28"/>
        </w:rPr>
        <w:t>4) </w:t>
      </w:r>
      <w:r w:rsidR="001C7169" w:rsidRPr="005D6D41">
        <w:rPr>
          <w:rFonts w:ascii="Times New Roman" w:hAnsi="Times New Roman" w:cs="Times New Roman"/>
          <w:sz w:val="28"/>
          <w:szCs w:val="28"/>
        </w:rPr>
        <w:t>Сокращение очереди на получение социальных услуг</w:t>
      </w:r>
      <w:r w:rsidRPr="005D6D41">
        <w:rPr>
          <w:rFonts w:ascii="Times New Roman" w:hAnsi="Times New Roman" w:cs="Times New Roman"/>
          <w:sz w:val="28"/>
          <w:szCs w:val="28"/>
        </w:rPr>
        <w:t>;</w:t>
      </w:r>
    </w:p>
    <w:p w:rsidR="00E2040C" w:rsidRPr="005D6D41" w:rsidRDefault="00E2040C" w:rsidP="00A52F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D6D41">
        <w:rPr>
          <w:rFonts w:ascii="Times New Roman" w:hAnsi="Times New Roman" w:cs="Times New Roman"/>
          <w:sz w:val="28"/>
          <w:szCs w:val="28"/>
        </w:rPr>
        <w:lastRenderedPageBreak/>
        <w:t>5) </w:t>
      </w:r>
      <w:r w:rsidR="001C7169" w:rsidRPr="005D6D41">
        <w:rPr>
          <w:rFonts w:ascii="Times New Roman" w:hAnsi="Times New Roman" w:cs="Times New Roman"/>
          <w:sz w:val="28"/>
          <w:szCs w:val="28"/>
        </w:rPr>
        <w:t>Повышение качества предоставления услуг в сфере социального обслуживания на основе контроля и оц</w:t>
      </w:r>
      <w:r w:rsidR="00832DCB">
        <w:rPr>
          <w:rFonts w:ascii="Times New Roman" w:hAnsi="Times New Roman" w:cs="Times New Roman"/>
          <w:sz w:val="28"/>
          <w:szCs w:val="28"/>
        </w:rPr>
        <w:t>енки качества работы учреждений</w:t>
      </w:r>
      <w:r w:rsidRPr="005D6D41">
        <w:rPr>
          <w:rFonts w:ascii="Times New Roman" w:hAnsi="Times New Roman" w:cs="Times New Roman"/>
          <w:sz w:val="28"/>
          <w:szCs w:val="28"/>
        </w:rPr>
        <w:t>;</w:t>
      </w:r>
    </w:p>
    <w:p w:rsidR="005D6D41" w:rsidRDefault="00E2040C" w:rsidP="00A52F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pacing w:val="-2"/>
          <w:sz w:val="28"/>
          <w:szCs w:val="28"/>
        </w:rPr>
      </w:pPr>
      <w:r w:rsidRPr="005D6D41">
        <w:rPr>
          <w:rFonts w:ascii="Times New Roman" w:hAnsi="Times New Roman" w:cs="Times New Roman"/>
          <w:sz w:val="28"/>
          <w:szCs w:val="28"/>
        </w:rPr>
        <w:t>6)</w:t>
      </w:r>
      <w:r w:rsidRPr="005D6D41">
        <w:rPr>
          <w:rFonts w:ascii="Times New Roman" w:hAnsi="Times New Roman" w:cs="Times New Roman"/>
          <w:b/>
          <w:sz w:val="28"/>
          <w:szCs w:val="28"/>
        </w:rPr>
        <w:t> </w:t>
      </w:r>
      <w:r w:rsidR="001C7169" w:rsidRPr="005D6D41">
        <w:rPr>
          <w:rFonts w:ascii="Times New Roman" w:hAnsi="Times New Roman" w:cs="Times New Roman"/>
          <w:spacing w:val="-2"/>
          <w:sz w:val="28"/>
          <w:szCs w:val="28"/>
        </w:rPr>
        <w:t>Сохранение кадрового потенциала, повышение престижности и привлекательности профессий работников учреждений социального обслуживания, совершенствование оплаты их труда</w:t>
      </w:r>
      <w:r w:rsidR="00362AC6" w:rsidRPr="005D6D41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1C7169" w:rsidRPr="005D6D41">
        <w:rPr>
          <w:spacing w:val="-2"/>
          <w:sz w:val="28"/>
          <w:szCs w:val="28"/>
        </w:rPr>
        <w:t xml:space="preserve"> </w:t>
      </w:r>
    </w:p>
    <w:p w:rsidR="001C7169" w:rsidRPr="005D6D41" w:rsidRDefault="00832DCB" w:rsidP="00A52F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бы </w:t>
      </w:r>
      <w:r w:rsidR="001C7169" w:rsidRPr="005D6D41">
        <w:rPr>
          <w:rFonts w:ascii="Times New Roman" w:hAnsi="Times New Roman" w:cs="Times New Roman"/>
          <w:sz w:val="28"/>
          <w:szCs w:val="28"/>
        </w:rPr>
        <w:t xml:space="preserve">остановиться </w:t>
      </w:r>
      <w:r w:rsidR="00362AC6" w:rsidRPr="005D6D41">
        <w:rPr>
          <w:rFonts w:ascii="Times New Roman" w:hAnsi="Times New Roman" w:cs="Times New Roman"/>
          <w:sz w:val="28"/>
          <w:szCs w:val="28"/>
        </w:rPr>
        <w:t>на первых результатах</w:t>
      </w:r>
      <w:r w:rsidR="00362AC6" w:rsidRPr="005D6D41">
        <w:rPr>
          <w:rFonts w:ascii="Times New Roman" w:hAnsi="Times New Roman" w:cs="Times New Roman"/>
          <w:sz w:val="20"/>
          <w:szCs w:val="20"/>
        </w:rPr>
        <w:t xml:space="preserve"> </w:t>
      </w:r>
      <w:r w:rsidR="00362AC6" w:rsidRPr="005D6D41">
        <w:rPr>
          <w:rFonts w:ascii="Times New Roman" w:hAnsi="Times New Roman" w:cs="Times New Roman"/>
          <w:sz w:val="28"/>
          <w:szCs w:val="28"/>
        </w:rPr>
        <w:t>ее реализации в 2013 году</w:t>
      </w:r>
      <w:r w:rsidR="001C7169" w:rsidRPr="005D6D41">
        <w:rPr>
          <w:rFonts w:ascii="Times New Roman" w:hAnsi="Times New Roman" w:cs="Times New Roman"/>
          <w:sz w:val="28"/>
          <w:szCs w:val="28"/>
        </w:rPr>
        <w:t>.</w:t>
      </w:r>
      <w:r w:rsidR="00362AC6" w:rsidRPr="005D6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D41" w:rsidRDefault="005671EF" w:rsidP="00A52F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2"/>
          <w:sz w:val="28"/>
          <w:szCs w:val="28"/>
        </w:rPr>
      </w:pPr>
      <w:r w:rsidRPr="00351EC4">
        <w:rPr>
          <w:rFonts w:ascii="Times New Roman" w:hAnsi="Times New Roman" w:cs="Times New Roman"/>
          <w:sz w:val="28"/>
          <w:szCs w:val="28"/>
        </w:rPr>
        <w:t>Особое внимание удел</w:t>
      </w:r>
      <w:r w:rsidR="005D6D41">
        <w:rPr>
          <w:rFonts w:ascii="Times New Roman" w:hAnsi="Times New Roman" w:cs="Times New Roman"/>
          <w:sz w:val="28"/>
          <w:szCs w:val="28"/>
        </w:rPr>
        <w:t xml:space="preserve">яется </w:t>
      </w:r>
      <w:r w:rsidRPr="00351EC4">
        <w:rPr>
          <w:rFonts w:ascii="Times New Roman" w:hAnsi="Times New Roman" w:cs="Times New Roman"/>
          <w:sz w:val="28"/>
          <w:szCs w:val="28"/>
        </w:rPr>
        <w:t>реализации мероприятий, направленных на достижение показателей</w:t>
      </w:r>
      <w:r w:rsidR="005D6D41">
        <w:rPr>
          <w:rFonts w:ascii="Times New Roman" w:hAnsi="Times New Roman" w:cs="Times New Roman"/>
          <w:sz w:val="28"/>
          <w:szCs w:val="28"/>
        </w:rPr>
        <w:t xml:space="preserve"> </w:t>
      </w:r>
      <w:r w:rsidR="005D6D41" w:rsidRPr="00351EC4">
        <w:rPr>
          <w:rFonts w:ascii="Times New Roman" w:hAnsi="Times New Roman" w:cs="Times New Roman"/>
          <w:sz w:val="28"/>
          <w:szCs w:val="28"/>
        </w:rPr>
        <w:t>повышения заработной платы</w:t>
      </w:r>
      <w:r w:rsidRPr="00351EC4">
        <w:rPr>
          <w:rFonts w:ascii="Times New Roman" w:hAnsi="Times New Roman" w:cs="Times New Roman"/>
          <w:sz w:val="28"/>
          <w:szCs w:val="28"/>
        </w:rPr>
        <w:t xml:space="preserve">, закрепленных в </w:t>
      </w:r>
      <w:r w:rsidRPr="00351EC4">
        <w:rPr>
          <w:rFonts w:ascii="Times New Roman" w:hAnsi="Times New Roman" w:cs="Times New Roman"/>
          <w:spacing w:val="-2"/>
          <w:sz w:val="28"/>
          <w:szCs w:val="28"/>
        </w:rPr>
        <w:t>указах</w:t>
      </w:r>
      <w:r w:rsidRPr="00351EC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</w:t>
      </w:r>
      <w:r w:rsidRPr="00351EC4">
        <w:rPr>
          <w:rFonts w:ascii="Times New Roman" w:hAnsi="Times New Roman" w:cs="Times New Roman"/>
          <w:spacing w:val="-2"/>
          <w:sz w:val="28"/>
          <w:szCs w:val="28"/>
        </w:rPr>
        <w:t xml:space="preserve">№ 597, 761 и </w:t>
      </w:r>
      <w:r w:rsidR="00936468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351EC4">
        <w:rPr>
          <w:rFonts w:ascii="Times New Roman" w:hAnsi="Times New Roman" w:cs="Times New Roman"/>
          <w:spacing w:val="-2"/>
          <w:sz w:val="28"/>
          <w:szCs w:val="28"/>
        </w:rPr>
        <w:t xml:space="preserve">688. </w:t>
      </w:r>
    </w:p>
    <w:p w:rsidR="005D6D41" w:rsidRDefault="005671EF" w:rsidP="00A52F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pacing w:val="-2"/>
          <w:sz w:val="28"/>
          <w:szCs w:val="28"/>
        </w:rPr>
      </w:pPr>
      <w:proofErr w:type="gramStart"/>
      <w:r w:rsidRPr="00351EC4">
        <w:rPr>
          <w:rFonts w:ascii="Times New Roman" w:hAnsi="Times New Roman" w:cs="Times New Roman"/>
          <w:i/>
          <w:spacing w:val="-2"/>
          <w:sz w:val="28"/>
          <w:szCs w:val="28"/>
        </w:rPr>
        <w:t xml:space="preserve">(Для справки: </w:t>
      </w:r>
      <w:proofErr w:type="gramEnd"/>
    </w:p>
    <w:p w:rsidR="005D6D41" w:rsidRDefault="005D6D41" w:rsidP="00A52F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pacing w:val="-2"/>
          <w:sz w:val="28"/>
          <w:szCs w:val="28"/>
        </w:rPr>
        <w:t xml:space="preserve">- </w:t>
      </w:r>
      <w:r w:rsidR="005671EF" w:rsidRPr="00351EC4">
        <w:rPr>
          <w:rFonts w:ascii="Times New Roman" w:hAnsi="Times New Roman" w:cs="Times New Roman"/>
          <w:i/>
          <w:sz w:val="28"/>
          <w:szCs w:val="28"/>
        </w:rPr>
        <w:t xml:space="preserve">от 7 мая 2012 года № 597 "О мероприятиях по реализации государственной социальной политики", </w:t>
      </w:r>
    </w:p>
    <w:p w:rsidR="005D6D41" w:rsidRDefault="005D6D41" w:rsidP="00A52F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 </w:t>
      </w:r>
      <w:r w:rsidR="005671EF" w:rsidRPr="00351EC4">
        <w:rPr>
          <w:rFonts w:ascii="Times New Roman" w:hAnsi="Times New Roman" w:cs="Times New Roman"/>
          <w:i/>
          <w:sz w:val="28"/>
          <w:szCs w:val="28"/>
        </w:rPr>
        <w:t>от 7 мая 2012 года</w:t>
      </w:r>
      <w:r w:rsidR="005671EF" w:rsidRPr="00351EC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№ 761</w:t>
      </w:r>
      <w:r w:rsidR="005671EF" w:rsidRPr="00351EC4">
        <w:rPr>
          <w:rFonts w:ascii="Times New Roman" w:hAnsi="Times New Roman" w:cs="Times New Roman"/>
          <w:i/>
          <w:sz w:val="28"/>
          <w:szCs w:val="28"/>
        </w:rPr>
        <w:t xml:space="preserve">"О Национальной стратегии действий в интересах детей на 2012 - 2017 годы", </w:t>
      </w:r>
    </w:p>
    <w:p w:rsidR="005671EF" w:rsidRPr="00351EC4" w:rsidRDefault="005D6D41" w:rsidP="00A52F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 </w:t>
      </w:r>
      <w:r w:rsidR="005671EF" w:rsidRPr="00351EC4">
        <w:rPr>
          <w:rFonts w:ascii="Times New Roman" w:hAnsi="Times New Roman" w:cs="Times New Roman"/>
          <w:i/>
          <w:spacing w:val="-2"/>
          <w:sz w:val="28"/>
          <w:szCs w:val="28"/>
        </w:rPr>
        <w:t>от 28 декабря 2012 года</w:t>
      </w:r>
      <w:r w:rsidR="005671EF" w:rsidRPr="00351EC4">
        <w:rPr>
          <w:rFonts w:ascii="Times New Roman" w:hAnsi="Times New Roman" w:cs="Times New Roman"/>
          <w:i/>
          <w:sz w:val="28"/>
          <w:szCs w:val="28"/>
        </w:rPr>
        <w:t xml:space="preserve"> № 1688 "О некоторых мерах по реализации государственной политики в сфере защиты детей-сирот и детей, оставшихся без попечения родителей").</w:t>
      </w:r>
    </w:p>
    <w:p w:rsidR="005671EF" w:rsidRPr="00351EC4" w:rsidRDefault="005671EF" w:rsidP="00A5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EC4">
        <w:rPr>
          <w:rFonts w:ascii="Times New Roman" w:hAnsi="Times New Roman" w:cs="Times New Roman"/>
          <w:sz w:val="28"/>
          <w:szCs w:val="28"/>
        </w:rPr>
        <w:t xml:space="preserve">Осуществлена разработка и начата реализация </w:t>
      </w:r>
      <w:proofErr w:type="gramStart"/>
      <w:r w:rsidRPr="00351EC4">
        <w:rPr>
          <w:rFonts w:ascii="Times New Roman" w:hAnsi="Times New Roman" w:cs="Times New Roman"/>
          <w:sz w:val="28"/>
          <w:szCs w:val="28"/>
        </w:rPr>
        <w:t>план</w:t>
      </w:r>
      <w:r w:rsidR="005D6D41">
        <w:rPr>
          <w:rFonts w:ascii="Times New Roman" w:hAnsi="Times New Roman" w:cs="Times New Roman"/>
          <w:sz w:val="28"/>
          <w:szCs w:val="28"/>
        </w:rPr>
        <w:t>а</w:t>
      </w:r>
      <w:r w:rsidRPr="00351EC4">
        <w:rPr>
          <w:rFonts w:ascii="Times New Roman" w:hAnsi="Times New Roman" w:cs="Times New Roman"/>
          <w:sz w:val="28"/>
          <w:szCs w:val="28"/>
        </w:rPr>
        <w:t xml:space="preserve"> поэтапного совершенствования системы оплаты труда работников государственных</w:t>
      </w:r>
      <w:proofErr w:type="gramEnd"/>
      <w:r w:rsidRPr="00351EC4">
        <w:rPr>
          <w:rFonts w:ascii="Times New Roman" w:hAnsi="Times New Roman" w:cs="Times New Roman"/>
          <w:sz w:val="28"/>
          <w:szCs w:val="28"/>
        </w:rPr>
        <w:t xml:space="preserve"> и муниципальных учреждений Омской области на 2013 – 2018 годы", утвержденного распоряжением Правительства Омской области от 27</w:t>
      </w:r>
      <w:r w:rsidRPr="00351E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51EC4">
        <w:rPr>
          <w:rFonts w:ascii="Times New Roman" w:hAnsi="Times New Roman" w:cs="Times New Roman"/>
          <w:sz w:val="28"/>
          <w:szCs w:val="28"/>
        </w:rPr>
        <w:t>февраля 2013 года № 18-рп.</w:t>
      </w:r>
    </w:p>
    <w:p w:rsidR="005671EF" w:rsidRDefault="005671EF" w:rsidP="00A52F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EC4">
        <w:rPr>
          <w:rFonts w:ascii="Times New Roman" w:hAnsi="Times New Roman"/>
          <w:sz w:val="28"/>
          <w:szCs w:val="28"/>
        </w:rPr>
        <w:t xml:space="preserve">Параметры роста заработной платы работников бюджетной сферы Омской области в 2013 году установлены распоряжением Правительства Омской области от 26 декабря 2012 года № 205-рп "О мерах по совершенствованию </w:t>
      </w:r>
      <w:proofErr w:type="gramStart"/>
      <w:r w:rsidRPr="00351EC4">
        <w:rPr>
          <w:rFonts w:ascii="Times New Roman" w:hAnsi="Times New Roman"/>
          <w:sz w:val="28"/>
          <w:szCs w:val="28"/>
        </w:rPr>
        <w:t>оплаты труда работников государственных учреждений Омской области</w:t>
      </w:r>
      <w:proofErr w:type="gramEnd"/>
      <w:r w:rsidRPr="00351EC4">
        <w:rPr>
          <w:rFonts w:ascii="Times New Roman" w:hAnsi="Times New Roman"/>
          <w:sz w:val="28"/>
          <w:szCs w:val="28"/>
        </w:rPr>
        <w:t xml:space="preserve"> в 2013 году".</w:t>
      </w:r>
    </w:p>
    <w:p w:rsidR="005D6D41" w:rsidRPr="00351EC4" w:rsidRDefault="005D6D41" w:rsidP="00A52F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1 квартала нашей отраслью обеспечено выполнение целевых показателей роста заработной платы.</w:t>
      </w:r>
    </w:p>
    <w:p w:rsidR="00872AF4" w:rsidRPr="00790CC1" w:rsidRDefault="00872AF4" w:rsidP="00A52FA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90CC1">
        <w:rPr>
          <w:rFonts w:ascii="Times New Roman" w:hAnsi="Times New Roman"/>
          <w:i/>
          <w:sz w:val="28"/>
          <w:szCs w:val="28"/>
        </w:rPr>
        <w:t xml:space="preserve">Среднемесячная заработная плата работников </w:t>
      </w:r>
      <w:r w:rsidR="00936468">
        <w:rPr>
          <w:rFonts w:ascii="Times New Roman" w:hAnsi="Times New Roman"/>
          <w:i/>
          <w:sz w:val="28"/>
          <w:szCs w:val="28"/>
        </w:rPr>
        <w:t xml:space="preserve">подведомственных </w:t>
      </w:r>
      <w:r w:rsidRPr="00790CC1">
        <w:rPr>
          <w:rFonts w:ascii="Times New Roman" w:hAnsi="Times New Roman"/>
          <w:i/>
          <w:sz w:val="28"/>
          <w:szCs w:val="28"/>
        </w:rPr>
        <w:t>учреждений за январь – март 2013 года составила:</w:t>
      </w:r>
    </w:p>
    <w:p w:rsidR="00872AF4" w:rsidRPr="00790CC1" w:rsidRDefault="00872AF4" w:rsidP="00A52FA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90CC1">
        <w:rPr>
          <w:rFonts w:ascii="Times New Roman" w:hAnsi="Times New Roman"/>
          <w:i/>
          <w:sz w:val="28"/>
          <w:szCs w:val="28"/>
        </w:rPr>
        <w:t xml:space="preserve">- социальных работников – 11 716 руб., или 52,1 % от среднемесячной заработной платы работников Омской области (контрольные показатели на </w:t>
      </w:r>
      <w:r w:rsidR="00C15495" w:rsidRPr="00790CC1">
        <w:rPr>
          <w:rFonts w:ascii="Times New Roman" w:hAnsi="Times New Roman"/>
          <w:i/>
          <w:sz w:val="28"/>
          <w:szCs w:val="28"/>
        </w:rPr>
        <w:br/>
      </w:r>
      <w:r w:rsidRPr="00790CC1">
        <w:rPr>
          <w:rFonts w:ascii="Times New Roman" w:hAnsi="Times New Roman"/>
          <w:i/>
          <w:sz w:val="28"/>
          <w:szCs w:val="28"/>
        </w:rPr>
        <w:t>2013 год – 11 923 руб. и 47,5 % соответственно);</w:t>
      </w:r>
    </w:p>
    <w:p w:rsidR="00872AF4" w:rsidRPr="00790CC1" w:rsidRDefault="00872AF4" w:rsidP="00A52FA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90CC1">
        <w:rPr>
          <w:rFonts w:ascii="Times New Roman" w:hAnsi="Times New Roman"/>
          <w:i/>
          <w:sz w:val="28"/>
          <w:szCs w:val="28"/>
        </w:rPr>
        <w:t>- педагогических работников учреждений, оказывающих социальные услуги детям-сиротам и детям, оставшимся без попечения родителей, – 17 309 руб., или 77 % от среднемесячной заработной платы работников Омской области (контрольные показатели на 2013 год – 18 825 руб. и 75 % соответственно);</w:t>
      </w:r>
    </w:p>
    <w:p w:rsidR="00872AF4" w:rsidRPr="00790CC1" w:rsidRDefault="00872AF4" w:rsidP="00A52FA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90CC1">
        <w:rPr>
          <w:rFonts w:ascii="Times New Roman" w:hAnsi="Times New Roman"/>
          <w:i/>
          <w:sz w:val="28"/>
          <w:szCs w:val="28"/>
        </w:rPr>
        <w:t>- врачей – 33 159 руб., или 147,6 % от среднемесячной заработной платы работников Омской области (контрольные показатели на 2013 год – 32 555 руб. и 129,7 % соответственно);</w:t>
      </w:r>
    </w:p>
    <w:p w:rsidR="00872AF4" w:rsidRPr="00790CC1" w:rsidRDefault="00872AF4" w:rsidP="00A52FA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90CC1">
        <w:rPr>
          <w:rFonts w:ascii="Times New Roman" w:hAnsi="Times New Roman"/>
          <w:i/>
          <w:sz w:val="28"/>
          <w:szCs w:val="28"/>
        </w:rPr>
        <w:t>- среднего медицинского персонала – 18 381 руб., или 81,8 % от среднемесячной заработной платы работников Омской области (контрольные показатели на 2013 год – 18 976 руб. и 75,6 % соответственно);</w:t>
      </w:r>
    </w:p>
    <w:p w:rsidR="00872AF4" w:rsidRPr="00790CC1" w:rsidRDefault="00872AF4" w:rsidP="00A52FA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90CC1">
        <w:rPr>
          <w:rFonts w:ascii="Times New Roman" w:hAnsi="Times New Roman"/>
          <w:i/>
          <w:sz w:val="28"/>
          <w:szCs w:val="28"/>
        </w:rPr>
        <w:t>- младшего медицинского персонала – 12 699 руб., или 56,5 % от среднемесячной заработной платы работников Омской области (контрольные показатели на 2013 год – 12 575 руб. и 50,1 % соответственно).</w:t>
      </w:r>
    </w:p>
    <w:p w:rsidR="00872AF4" w:rsidRPr="00351EC4" w:rsidRDefault="00872AF4" w:rsidP="00A52F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51EC4">
        <w:rPr>
          <w:rFonts w:ascii="Times New Roman" w:hAnsi="Times New Roman" w:cs="Times New Roman"/>
          <w:sz w:val="28"/>
          <w:szCs w:val="28"/>
        </w:rPr>
        <w:lastRenderedPageBreak/>
        <w:t>В целях совершенствования порядка и условий предоставления отдельных форм социального обслуживания в государственной системе социальных служб Омской области</w:t>
      </w:r>
      <w:r w:rsidRPr="00351EC4">
        <w:rPr>
          <w:sz w:val="28"/>
          <w:szCs w:val="28"/>
        </w:rPr>
        <w:t xml:space="preserve"> </w:t>
      </w:r>
      <w:r w:rsidR="00936468">
        <w:rPr>
          <w:rFonts w:ascii="Times New Roman" w:hAnsi="Times New Roman" w:cs="Times New Roman"/>
          <w:sz w:val="28"/>
          <w:szCs w:val="28"/>
        </w:rPr>
        <w:t xml:space="preserve">5 июня текущего года </w:t>
      </w:r>
      <w:r w:rsidRPr="00351EC4">
        <w:rPr>
          <w:rFonts w:ascii="Times New Roman" w:hAnsi="Times New Roman" w:cs="Times New Roman"/>
          <w:sz w:val="28"/>
          <w:szCs w:val="28"/>
        </w:rPr>
        <w:t xml:space="preserve">принято постановление Правительства Омской области "О совершенствовании социального обслуживания в Омской области и установлении ежемесячной выплаты лицам, осуществляющим уход за гражданами пожилого возраста, инвалидами </w:t>
      </w:r>
      <w:r w:rsidRPr="00351E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51EC4">
        <w:rPr>
          <w:rFonts w:ascii="Times New Roman" w:hAnsi="Times New Roman" w:cs="Times New Roman"/>
          <w:sz w:val="28"/>
          <w:szCs w:val="28"/>
        </w:rPr>
        <w:t xml:space="preserve">, </w:t>
      </w:r>
      <w:r w:rsidRPr="00351EC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51EC4">
        <w:rPr>
          <w:rFonts w:ascii="Times New Roman" w:hAnsi="Times New Roman" w:cs="Times New Roman"/>
          <w:sz w:val="28"/>
          <w:szCs w:val="28"/>
        </w:rPr>
        <w:t xml:space="preserve"> группы и недееспособными совершеннолетними гражданами".</w:t>
      </w:r>
      <w:proofErr w:type="gramEnd"/>
    </w:p>
    <w:p w:rsidR="00872AF4" w:rsidRPr="00351EC4" w:rsidRDefault="00872AF4" w:rsidP="00A52F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1EC4">
        <w:rPr>
          <w:rFonts w:ascii="Times New Roman" w:hAnsi="Times New Roman" w:cs="Times New Roman"/>
          <w:sz w:val="28"/>
          <w:szCs w:val="28"/>
        </w:rPr>
        <w:t>Данным постановлением уточнены условия и перечень необходимых документов для получения гражданами пожилого возраста и инвалидами социального обслуживания на дому, предусматриваются основания его приостановления. Также дополняются категории граждан, имеющие право на внеочередное предоставление социального обслуживания в стационарных учреждениях.</w:t>
      </w:r>
    </w:p>
    <w:p w:rsidR="00872AF4" w:rsidRPr="005D6D41" w:rsidRDefault="00872AF4" w:rsidP="00A52F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5D6D41">
        <w:rPr>
          <w:rFonts w:ascii="Times New Roman" w:hAnsi="Times New Roman" w:cs="Times New Roman"/>
          <w:i/>
          <w:sz w:val="28"/>
          <w:szCs w:val="28"/>
        </w:rPr>
        <w:t>В целях сохранения социальных связей граждан пожилого возраста и инвалидов, проживающих в стационарных учреждениях, с родственниками и иными лицами, постановлением предусмотрены условия временного выбытия граждан пожилого возраста и инвалидов, в том числе детей-инвалидов, из стационарных учреждений.</w:t>
      </w:r>
    </w:p>
    <w:p w:rsidR="00872AF4" w:rsidRPr="00351EC4" w:rsidRDefault="00872AF4" w:rsidP="00A52F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1EC4">
        <w:rPr>
          <w:rFonts w:ascii="Times New Roman" w:hAnsi="Times New Roman" w:cs="Times New Roman"/>
          <w:sz w:val="28"/>
          <w:szCs w:val="28"/>
        </w:rPr>
        <w:t xml:space="preserve">Кроме того, постановлением установлена ежемесячная выплата лицам, осуществляющим уход за гражданами пожилого возраста, инвалидами I, II группы и совершеннолетними недееспособными гражданами, а также условия и процедура ее предоставления. Одними из обязательных условий назначения указанной выплаты являются совместное проживание обслуживаемых и лиц, осуществляющих за ними уход, а также отсутствие между ними близких родственных связей. </w:t>
      </w:r>
    </w:p>
    <w:p w:rsidR="00872AF4" w:rsidRDefault="00872AF4" w:rsidP="00A52F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51EC4">
        <w:rPr>
          <w:rFonts w:ascii="Times New Roman" w:hAnsi="Times New Roman" w:cs="Times New Roman"/>
          <w:sz w:val="28"/>
          <w:szCs w:val="28"/>
        </w:rPr>
        <w:t xml:space="preserve">Размер ежемесячной выплаты составляет 5 985 руб. (один минимальный размер оплаты труда (с 1 января 2013 года – 5205 руб.) </w:t>
      </w:r>
      <w:r w:rsidR="00936468">
        <w:rPr>
          <w:rFonts w:ascii="Times New Roman" w:hAnsi="Times New Roman" w:cs="Times New Roman"/>
          <w:sz w:val="28"/>
          <w:szCs w:val="28"/>
        </w:rPr>
        <w:t>и</w:t>
      </w:r>
      <w:r w:rsidRPr="00351EC4">
        <w:rPr>
          <w:rFonts w:ascii="Times New Roman" w:hAnsi="Times New Roman" w:cs="Times New Roman"/>
          <w:sz w:val="28"/>
          <w:szCs w:val="28"/>
        </w:rPr>
        <w:t xml:space="preserve"> районный коэффициент (780 руб.), а для лиц, осуществляющих уход за инвалидами I группы, размер ежемесячной выплаты увеличен на 50 процентов и составляет 8 977 руб.</w:t>
      </w:r>
      <w:proofErr w:type="gramEnd"/>
    </w:p>
    <w:p w:rsidR="00872AF4" w:rsidRPr="00351EC4" w:rsidRDefault="00872AF4" w:rsidP="00A52F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1EC4">
        <w:rPr>
          <w:rFonts w:ascii="Times New Roman" w:hAnsi="Times New Roman" w:cs="Times New Roman"/>
          <w:sz w:val="28"/>
          <w:szCs w:val="28"/>
        </w:rPr>
        <w:t xml:space="preserve">В настоящее время в 19 субъектах Российской Федерации осуществляется поддержка приемных семей для граждан пожилого возраста. </w:t>
      </w:r>
      <w:r w:rsidR="00936468" w:rsidRPr="00351EC4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Pr="00351EC4">
        <w:rPr>
          <w:rFonts w:ascii="Times New Roman" w:hAnsi="Times New Roman" w:cs="Times New Roman"/>
          <w:sz w:val="28"/>
          <w:szCs w:val="28"/>
        </w:rPr>
        <w:t xml:space="preserve">ежемесячной выплаты будет способствовать повышению качества жизни граждан пожилого возраста, инвалидов, недееспособных граждан, укреплению традиций взаимопомощи, профилактике социального одиночества. </w:t>
      </w:r>
    </w:p>
    <w:p w:rsidR="00872AF4" w:rsidRPr="00351EC4" w:rsidRDefault="00872AF4" w:rsidP="00A52F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1EC4">
        <w:rPr>
          <w:rFonts w:ascii="Times New Roman" w:hAnsi="Times New Roman" w:cs="Times New Roman"/>
          <w:sz w:val="28"/>
          <w:szCs w:val="28"/>
        </w:rPr>
        <w:t>В 2013 году планируется организовать не менее 100 приемных семей для указанных категорий граждан.</w:t>
      </w:r>
    </w:p>
    <w:p w:rsidR="00872AF4" w:rsidRPr="00351EC4" w:rsidRDefault="00872AF4" w:rsidP="00A52F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1EC4">
        <w:rPr>
          <w:rFonts w:ascii="Times New Roman" w:hAnsi="Times New Roman" w:cs="Times New Roman"/>
          <w:sz w:val="28"/>
          <w:szCs w:val="28"/>
        </w:rPr>
        <w:t>Важным социальным эффектом станет снижение очередности в стационарные учреждения, в том числе в 2013 году – на 100 человек.</w:t>
      </w:r>
    </w:p>
    <w:p w:rsidR="00872AF4" w:rsidRPr="00351EC4" w:rsidRDefault="00872AF4" w:rsidP="00A52F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51EC4">
        <w:rPr>
          <w:rFonts w:ascii="Times New Roman" w:hAnsi="Times New Roman" w:cs="Times New Roman"/>
          <w:sz w:val="28"/>
          <w:szCs w:val="28"/>
        </w:rPr>
        <w:t xml:space="preserve">Расходы областного бюджета на ежемесячную выплату составят 7,9 млн. руб., что </w:t>
      </w:r>
      <w:r w:rsidR="00936468">
        <w:rPr>
          <w:rFonts w:ascii="Times New Roman" w:hAnsi="Times New Roman" w:cs="Times New Roman"/>
          <w:sz w:val="28"/>
          <w:szCs w:val="28"/>
        </w:rPr>
        <w:t>почти в 3,5 раза</w:t>
      </w:r>
      <w:r w:rsidRPr="00351EC4">
        <w:rPr>
          <w:rFonts w:ascii="Times New Roman" w:hAnsi="Times New Roman" w:cs="Times New Roman"/>
          <w:sz w:val="28"/>
          <w:szCs w:val="28"/>
        </w:rPr>
        <w:t xml:space="preserve"> ниже затрат, предусматриваемых на проживание 100 граждан в стационарных учреждениях, которые составляют в среднем 2,27 млн. руб. в месяц или 27,2 млн. руб. в год </w:t>
      </w:r>
      <w:r w:rsidRPr="00936468">
        <w:rPr>
          <w:rFonts w:ascii="Times New Roman" w:hAnsi="Times New Roman" w:cs="Times New Roman"/>
          <w:i/>
          <w:sz w:val="28"/>
          <w:szCs w:val="28"/>
        </w:rPr>
        <w:t>(в среднем стоимость проживания в учреждении 1 человека составляет 22,7 тыс. руб. в месяц)</w:t>
      </w:r>
      <w:r w:rsidRPr="00351EC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7CB1" w:rsidRPr="00351EC4" w:rsidRDefault="00863EC2" w:rsidP="00A52FA6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EC4">
        <w:rPr>
          <w:rFonts w:ascii="Times New Roman" w:hAnsi="Times New Roman"/>
          <w:sz w:val="28"/>
          <w:szCs w:val="28"/>
        </w:rPr>
        <w:t xml:space="preserve">29 мая 2013 года распоряжением Министерства № 322-р утвержден План мероприятий по повышению кадрового </w:t>
      </w:r>
      <w:proofErr w:type="gramStart"/>
      <w:r w:rsidRPr="00351EC4">
        <w:rPr>
          <w:rFonts w:ascii="Times New Roman" w:hAnsi="Times New Roman"/>
          <w:sz w:val="28"/>
          <w:szCs w:val="28"/>
        </w:rPr>
        <w:t xml:space="preserve">потенциала </w:t>
      </w:r>
      <w:r w:rsidR="00D74E6D" w:rsidRPr="00351EC4">
        <w:rPr>
          <w:rFonts w:ascii="Times New Roman" w:hAnsi="Times New Roman"/>
          <w:sz w:val="28"/>
          <w:szCs w:val="28"/>
        </w:rPr>
        <w:t>работников государственных учреждений социального обслуживания населения Омской</w:t>
      </w:r>
      <w:proofErr w:type="gramEnd"/>
      <w:r w:rsidR="00D74E6D" w:rsidRPr="00351EC4">
        <w:rPr>
          <w:rFonts w:ascii="Times New Roman" w:hAnsi="Times New Roman"/>
          <w:sz w:val="28"/>
          <w:szCs w:val="28"/>
        </w:rPr>
        <w:t xml:space="preserve"> области, на 2013 – </w:t>
      </w:r>
      <w:r w:rsidR="00D74E6D" w:rsidRPr="00351EC4">
        <w:rPr>
          <w:rFonts w:ascii="Times New Roman" w:hAnsi="Times New Roman"/>
          <w:sz w:val="28"/>
          <w:szCs w:val="28"/>
        </w:rPr>
        <w:lastRenderedPageBreak/>
        <w:t>2018</w:t>
      </w:r>
      <w:r w:rsidR="00936468">
        <w:rPr>
          <w:rFonts w:ascii="Times New Roman" w:hAnsi="Times New Roman"/>
          <w:sz w:val="28"/>
          <w:szCs w:val="28"/>
        </w:rPr>
        <w:t> </w:t>
      </w:r>
      <w:r w:rsidR="00D74E6D" w:rsidRPr="00351EC4">
        <w:rPr>
          <w:rFonts w:ascii="Times New Roman" w:hAnsi="Times New Roman"/>
          <w:sz w:val="28"/>
          <w:szCs w:val="28"/>
        </w:rPr>
        <w:t>годы.</w:t>
      </w:r>
      <w:r w:rsidR="00B80930" w:rsidRPr="00351EC4">
        <w:rPr>
          <w:rFonts w:ascii="Times New Roman" w:hAnsi="Times New Roman"/>
          <w:sz w:val="28"/>
          <w:szCs w:val="28"/>
        </w:rPr>
        <w:t xml:space="preserve"> </w:t>
      </w:r>
      <w:r w:rsidR="00936468">
        <w:rPr>
          <w:rFonts w:ascii="Times New Roman" w:hAnsi="Times New Roman"/>
          <w:sz w:val="28"/>
          <w:szCs w:val="28"/>
        </w:rPr>
        <w:t xml:space="preserve">В него включены </w:t>
      </w:r>
      <w:r w:rsidR="00B80930" w:rsidRPr="00351EC4">
        <w:rPr>
          <w:rFonts w:ascii="Times New Roman" w:hAnsi="Times New Roman"/>
          <w:sz w:val="28"/>
          <w:szCs w:val="28"/>
        </w:rPr>
        <w:t xml:space="preserve">мероприятия по </w:t>
      </w:r>
      <w:r w:rsidR="00B80930" w:rsidRPr="00351EC4">
        <w:rPr>
          <w:rFonts w:ascii="Times New Roman" w:hAnsi="Times New Roman" w:cs="Times New Roman"/>
          <w:sz w:val="28"/>
          <w:szCs w:val="28"/>
        </w:rPr>
        <w:t xml:space="preserve">организации и проведению аттестации руководителей и специалистов учреждений социального обслуживания, </w:t>
      </w:r>
      <w:proofErr w:type="gramStart"/>
      <w:r w:rsidR="003A59B0" w:rsidRPr="00351EC4">
        <w:rPr>
          <w:rFonts w:ascii="Times New Roman" w:hAnsi="Times New Roman" w:cs="Times New Roman"/>
          <w:sz w:val="28"/>
          <w:szCs w:val="28"/>
        </w:rPr>
        <w:t>обучению социальных работников по программам</w:t>
      </w:r>
      <w:proofErr w:type="gramEnd"/>
      <w:r w:rsidR="003A59B0" w:rsidRPr="00351EC4">
        <w:rPr>
          <w:rFonts w:ascii="Times New Roman" w:hAnsi="Times New Roman" w:cs="Times New Roman"/>
          <w:sz w:val="28"/>
          <w:szCs w:val="28"/>
        </w:rPr>
        <w:t xml:space="preserve"> профессиональной подготовки</w:t>
      </w:r>
      <w:r w:rsidR="00C621C5" w:rsidRPr="00351EC4">
        <w:rPr>
          <w:rFonts w:ascii="Times New Roman" w:hAnsi="Times New Roman" w:cs="Times New Roman"/>
          <w:sz w:val="28"/>
          <w:szCs w:val="28"/>
        </w:rPr>
        <w:t>, проведение регионального этапа Всероссийского конкурса профессионального мастерства "Лучший по профессии" и другие.</w:t>
      </w:r>
      <w:r w:rsidR="00D87CB1" w:rsidRPr="00351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2F2" w:rsidRPr="00351EC4" w:rsidRDefault="00680AAB" w:rsidP="00A5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EC4">
        <w:rPr>
          <w:rFonts w:ascii="Times New Roman" w:hAnsi="Times New Roman"/>
          <w:sz w:val="28"/>
          <w:szCs w:val="28"/>
        </w:rPr>
        <w:t>В "дорожной карте" п</w:t>
      </w:r>
      <w:r w:rsidR="005671EF" w:rsidRPr="00351EC4">
        <w:rPr>
          <w:rFonts w:ascii="Times New Roman" w:hAnsi="Times New Roman"/>
          <w:sz w:val="28"/>
          <w:szCs w:val="28"/>
        </w:rPr>
        <w:t>оставлена задача качественного совершенствования трудовых отношений с работниками системы, в том числе посредством поэтапного перехода на "эффективный контракт".</w:t>
      </w:r>
      <w:r w:rsidR="00E762F2" w:rsidRPr="00351EC4">
        <w:rPr>
          <w:rFonts w:ascii="Times New Roman" w:hAnsi="Times New Roman"/>
          <w:sz w:val="28"/>
          <w:szCs w:val="28"/>
        </w:rPr>
        <w:t xml:space="preserve"> Смысл введения "эффективного контракта" в том, чтобы поставить зарплату работников в зависимость от результатов их работы. </w:t>
      </w:r>
      <w:r w:rsidR="00745E34">
        <w:rPr>
          <w:rFonts w:ascii="Times New Roman" w:hAnsi="Times New Roman" w:cs="Times New Roman"/>
          <w:sz w:val="28"/>
          <w:szCs w:val="28"/>
        </w:rPr>
        <w:t>В</w:t>
      </w:r>
      <w:r w:rsidR="00E762F2" w:rsidRPr="00351EC4">
        <w:rPr>
          <w:rFonts w:ascii="Times New Roman" w:hAnsi="Times New Roman" w:cs="Times New Roman"/>
          <w:sz w:val="28"/>
          <w:szCs w:val="28"/>
        </w:rPr>
        <w:t xml:space="preserve"> трудовом договоре будут конкретизированы должностные обязанности, показатели и критерии оценки труда работника, условия оплаты труда.</w:t>
      </w:r>
    </w:p>
    <w:p w:rsidR="003750C8" w:rsidRPr="00351EC4" w:rsidRDefault="003750C8" w:rsidP="00A5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EC4">
        <w:rPr>
          <w:rFonts w:ascii="Times New Roman" w:hAnsi="Times New Roman"/>
          <w:sz w:val="28"/>
          <w:szCs w:val="28"/>
        </w:rPr>
        <w:t xml:space="preserve">Следующим важным вопросом, на который </w:t>
      </w:r>
      <w:r w:rsidR="00936468">
        <w:rPr>
          <w:rFonts w:ascii="Times New Roman" w:hAnsi="Times New Roman"/>
          <w:sz w:val="28"/>
          <w:szCs w:val="28"/>
        </w:rPr>
        <w:t xml:space="preserve">хотелось бы </w:t>
      </w:r>
      <w:r w:rsidRPr="00351EC4">
        <w:rPr>
          <w:rFonts w:ascii="Times New Roman" w:hAnsi="Times New Roman"/>
          <w:sz w:val="28"/>
          <w:szCs w:val="28"/>
        </w:rPr>
        <w:t>обратить внимание – это проведение</w:t>
      </w:r>
      <w:r w:rsidRPr="00351EC4">
        <w:rPr>
          <w:rFonts w:ascii="Times New Roman" w:hAnsi="Times New Roman" w:cs="Times New Roman"/>
          <w:sz w:val="28"/>
          <w:szCs w:val="28"/>
        </w:rPr>
        <w:t xml:space="preserve"> работы по формированию независимой оценки качества работы государственных (учреждений, оказывающих социальные услуги.</w:t>
      </w:r>
      <w:proofErr w:type="gramEnd"/>
      <w:r w:rsidR="00C53263">
        <w:rPr>
          <w:rFonts w:ascii="Times New Roman" w:hAnsi="Times New Roman" w:cs="Times New Roman"/>
          <w:sz w:val="28"/>
          <w:szCs w:val="28"/>
        </w:rPr>
        <w:t xml:space="preserve"> </w:t>
      </w:r>
      <w:r w:rsidRPr="00351EC4">
        <w:rPr>
          <w:rFonts w:ascii="Times New Roman" w:hAnsi="Times New Roman" w:cs="Times New Roman"/>
          <w:sz w:val="28"/>
          <w:szCs w:val="28"/>
        </w:rPr>
        <w:t>Данная задача поставлена в Указе Президента Российской Федерации от 7 мая 2012 года № 597.</w:t>
      </w:r>
    </w:p>
    <w:p w:rsidR="003750C8" w:rsidRPr="00351EC4" w:rsidRDefault="00386824" w:rsidP="00A5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3750C8" w:rsidRPr="00351EC4">
        <w:rPr>
          <w:rFonts w:ascii="Times New Roman" w:hAnsi="Times New Roman" w:cs="Times New Roman"/>
          <w:sz w:val="28"/>
          <w:szCs w:val="28"/>
        </w:rPr>
        <w:t xml:space="preserve">а федеральном уровне принято постановление Правительства Российской Федерации от 30 марта 2013 года № 286 "О формировании независимой системы оценки качества работы организаций, оказывающих социальные услуги" и </w:t>
      </w:r>
      <w:r w:rsidR="003750C8" w:rsidRPr="00351EC4">
        <w:rPr>
          <w:rFonts w:ascii="Times New Roman" w:hAnsi="Times New Roman" w:cs="Times New Roman"/>
          <w:spacing w:val="-2"/>
          <w:sz w:val="28"/>
          <w:szCs w:val="28"/>
        </w:rPr>
        <w:t>распоряжение Правительства Российской Федерации от 30 марта 2013 года № 487-р</w:t>
      </w:r>
      <w:r w:rsidR="003750C8" w:rsidRPr="00351EC4">
        <w:rPr>
          <w:rFonts w:ascii="Times New Roman" w:hAnsi="Times New Roman" w:cs="Times New Roman"/>
          <w:sz w:val="28"/>
          <w:szCs w:val="28"/>
        </w:rPr>
        <w:t xml:space="preserve"> "Об утверждении плана мероприятий по формированию независимой оценки качества работы организаций, оказывающих социальные услуги, на 2013 – 2015 годы".</w:t>
      </w:r>
      <w:proofErr w:type="gramEnd"/>
    </w:p>
    <w:p w:rsidR="003750C8" w:rsidRPr="00351EC4" w:rsidRDefault="005D6D41" w:rsidP="00A5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EC4">
        <w:rPr>
          <w:rFonts w:ascii="Times New Roman" w:hAnsi="Times New Roman" w:cs="Times New Roman"/>
          <w:sz w:val="28"/>
          <w:szCs w:val="28"/>
        </w:rPr>
        <w:t xml:space="preserve">Независимая </w:t>
      </w:r>
      <w:r w:rsidR="003750C8" w:rsidRPr="00351EC4">
        <w:rPr>
          <w:rFonts w:ascii="Times New Roman" w:hAnsi="Times New Roman" w:cs="Times New Roman"/>
          <w:sz w:val="28"/>
          <w:szCs w:val="28"/>
        </w:rPr>
        <w:t xml:space="preserve">система оценки качества работы организаций </w:t>
      </w:r>
      <w:r w:rsidR="00386824">
        <w:rPr>
          <w:rFonts w:ascii="Times New Roman" w:hAnsi="Times New Roman" w:cs="Times New Roman"/>
          <w:sz w:val="28"/>
          <w:szCs w:val="28"/>
        </w:rPr>
        <w:t>будет</w:t>
      </w:r>
      <w:r w:rsidR="003750C8" w:rsidRPr="00351EC4">
        <w:rPr>
          <w:rFonts w:ascii="Times New Roman" w:hAnsi="Times New Roman" w:cs="Times New Roman"/>
          <w:sz w:val="28"/>
          <w:szCs w:val="28"/>
        </w:rPr>
        <w:t xml:space="preserve"> проводиться Общественным советом</w:t>
      </w:r>
      <w:r w:rsidR="00386824">
        <w:rPr>
          <w:rFonts w:ascii="Times New Roman" w:hAnsi="Times New Roman" w:cs="Times New Roman"/>
          <w:sz w:val="28"/>
          <w:szCs w:val="28"/>
        </w:rPr>
        <w:t>.</w:t>
      </w:r>
    </w:p>
    <w:p w:rsidR="003750C8" w:rsidRPr="005D6D41" w:rsidRDefault="00386824" w:rsidP="00A52F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6D41">
        <w:rPr>
          <w:rFonts w:ascii="Times New Roman" w:hAnsi="Times New Roman" w:cs="Times New Roman"/>
          <w:i/>
          <w:sz w:val="28"/>
          <w:szCs w:val="28"/>
        </w:rPr>
        <w:t>Н</w:t>
      </w:r>
      <w:r w:rsidR="003750C8" w:rsidRPr="005D6D41">
        <w:rPr>
          <w:rFonts w:ascii="Times New Roman" w:hAnsi="Times New Roman" w:cs="Times New Roman"/>
          <w:i/>
          <w:sz w:val="28"/>
          <w:szCs w:val="28"/>
        </w:rPr>
        <w:t>езависим</w:t>
      </w:r>
      <w:r w:rsidRPr="005D6D41">
        <w:rPr>
          <w:rFonts w:ascii="Times New Roman" w:hAnsi="Times New Roman" w:cs="Times New Roman"/>
          <w:i/>
          <w:sz w:val="28"/>
          <w:szCs w:val="28"/>
        </w:rPr>
        <w:t>ая</w:t>
      </w:r>
      <w:r w:rsidR="003750C8" w:rsidRPr="005D6D41">
        <w:rPr>
          <w:rFonts w:ascii="Times New Roman" w:hAnsi="Times New Roman" w:cs="Times New Roman"/>
          <w:i/>
          <w:sz w:val="28"/>
          <w:szCs w:val="28"/>
        </w:rPr>
        <w:t xml:space="preserve"> систем</w:t>
      </w:r>
      <w:r w:rsidRPr="005D6D41">
        <w:rPr>
          <w:rFonts w:ascii="Times New Roman" w:hAnsi="Times New Roman" w:cs="Times New Roman"/>
          <w:i/>
          <w:sz w:val="28"/>
          <w:szCs w:val="28"/>
        </w:rPr>
        <w:t>а</w:t>
      </w:r>
      <w:r w:rsidR="003750C8" w:rsidRPr="005D6D41">
        <w:rPr>
          <w:rFonts w:ascii="Times New Roman" w:hAnsi="Times New Roman" w:cs="Times New Roman"/>
          <w:i/>
          <w:sz w:val="28"/>
          <w:szCs w:val="28"/>
        </w:rPr>
        <w:t xml:space="preserve"> оценки качества работы организаций будет включать в себя следующие критерии:</w:t>
      </w:r>
    </w:p>
    <w:p w:rsidR="003750C8" w:rsidRPr="005D6D41" w:rsidRDefault="003750C8" w:rsidP="00A52F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6D41">
        <w:rPr>
          <w:rFonts w:ascii="Times New Roman" w:hAnsi="Times New Roman" w:cs="Times New Roman"/>
          <w:i/>
          <w:sz w:val="28"/>
          <w:szCs w:val="28"/>
        </w:rPr>
        <w:t>1) обеспечение полной, актуальной и достоверной информации о порядке предоставлени</w:t>
      </w:r>
      <w:r w:rsidR="00386824" w:rsidRPr="005D6D41">
        <w:rPr>
          <w:rFonts w:ascii="Times New Roman" w:hAnsi="Times New Roman" w:cs="Times New Roman"/>
          <w:i/>
          <w:sz w:val="28"/>
          <w:szCs w:val="28"/>
        </w:rPr>
        <w:t>я организацией социальных услуг</w:t>
      </w:r>
      <w:r w:rsidRPr="005D6D41">
        <w:rPr>
          <w:rFonts w:ascii="Times New Roman" w:hAnsi="Times New Roman" w:cs="Times New Roman"/>
          <w:i/>
          <w:sz w:val="28"/>
          <w:szCs w:val="28"/>
        </w:rPr>
        <w:t>;</w:t>
      </w:r>
    </w:p>
    <w:p w:rsidR="003750C8" w:rsidRPr="005D6D41" w:rsidRDefault="003750C8" w:rsidP="00A52F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6D41">
        <w:rPr>
          <w:rFonts w:ascii="Times New Roman" w:hAnsi="Times New Roman" w:cs="Times New Roman"/>
          <w:i/>
          <w:sz w:val="28"/>
          <w:szCs w:val="28"/>
        </w:rPr>
        <w:t xml:space="preserve">2) формирование </w:t>
      </w:r>
      <w:proofErr w:type="gramStart"/>
      <w:r w:rsidRPr="005D6D41">
        <w:rPr>
          <w:rFonts w:ascii="Times New Roman" w:hAnsi="Times New Roman" w:cs="Times New Roman"/>
          <w:i/>
          <w:sz w:val="28"/>
          <w:szCs w:val="28"/>
        </w:rPr>
        <w:t>результатов оценки качества работы организаций</w:t>
      </w:r>
      <w:proofErr w:type="gramEnd"/>
      <w:r w:rsidRPr="005D6D41">
        <w:rPr>
          <w:rFonts w:ascii="Times New Roman" w:hAnsi="Times New Roman" w:cs="Times New Roman"/>
          <w:i/>
          <w:sz w:val="28"/>
          <w:szCs w:val="28"/>
        </w:rPr>
        <w:t xml:space="preserve"> и рейтингов их деятельности. </w:t>
      </w:r>
    </w:p>
    <w:p w:rsidR="003750C8" w:rsidRPr="00351EC4" w:rsidRDefault="00386824" w:rsidP="00A5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750C8" w:rsidRPr="00351EC4">
        <w:rPr>
          <w:rFonts w:ascii="Times New Roman" w:hAnsi="Times New Roman" w:cs="Times New Roman"/>
          <w:sz w:val="28"/>
          <w:szCs w:val="28"/>
        </w:rPr>
        <w:t xml:space="preserve"> Омской области будет сформирована единая система независимой оценки качества с учетом имеющихся ресурсов взаимодействия с общественными организациями, средствами массовой информации, а также сложившейся практики </w:t>
      </w:r>
      <w:proofErr w:type="gramStart"/>
      <w:r w:rsidR="003750C8" w:rsidRPr="00351EC4">
        <w:rPr>
          <w:rFonts w:ascii="Times New Roman" w:hAnsi="Times New Roman" w:cs="Times New Roman"/>
          <w:sz w:val="28"/>
          <w:szCs w:val="28"/>
        </w:rPr>
        <w:t>проведения оценки эффективности качества работы учреждений</w:t>
      </w:r>
      <w:proofErr w:type="gramEnd"/>
      <w:r w:rsidR="003750C8" w:rsidRPr="00351EC4">
        <w:rPr>
          <w:rFonts w:ascii="Times New Roman" w:hAnsi="Times New Roman" w:cs="Times New Roman"/>
          <w:sz w:val="28"/>
          <w:szCs w:val="28"/>
        </w:rPr>
        <w:t xml:space="preserve"> и составления рейтингов их деятельности.</w:t>
      </w:r>
    </w:p>
    <w:p w:rsidR="00A208F7" w:rsidRPr="00351EC4" w:rsidRDefault="00A208F7" w:rsidP="00A52F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EC4">
        <w:rPr>
          <w:rFonts w:ascii="Times New Roman" w:hAnsi="Times New Roman" w:cs="Times New Roman"/>
          <w:bCs/>
          <w:sz w:val="28"/>
          <w:szCs w:val="28"/>
        </w:rPr>
        <w:t xml:space="preserve">В 2013 году начата работа по </w:t>
      </w:r>
      <w:r w:rsidR="00CE336F">
        <w:rPr>
          <w:rFonts w:ascii="Times New Roman" w:hAnsi="Times New Roman" w:cs="Times New Roman"/>
          <w:bCs/>
          <w:sz w:val="28"/>
          <w:szCs w:val="28"/>
        </w:rPr>
        <w:t>применению</w:t>
      </w:r>
      <w:r w:rsidRPr="00351EC4">
        <w:rPr>
          <w:rFonts w:ascii="Times New Roman" w:hAnsi="Times New Roman" w:cs="Times New Roman"/>
          <w:bCs/>
          <w:sz w:val="28"/>
          <w:szCs w:val="28"/>
        </w:rPr>
        <w:t xml:space="preserve"> механизм</w:t>
      </w:r>
      <w:r w:rsidR="00CE336F">
        <w:rPr>
          <w:rFonts w:ascii="Times New Roman" w:hAnsi="Times New Roman" w:cs="Times New Roman"/>
          <w:bCs/>
          <w:sz w:val="28"/>
          <w:szCs w:val="28"/>
        </w:rPr>
        <w:t>ов</w:t>
      </w:r>
      <w:r w:rsidRPr="00351EC4">
        <w:rPr>
          <w:rFonts w:ascii="Times New Roman" w:hAnsi="Times New Roman" w:cs="Times New Roman"/>
          <w:bCs/>
          <w:sz w:val="28"/>
          <w:szCs w:val="28"/>
        </w:rPr>
        <w:t xml:space="preserve"> государственно-частного партнерства и привлечения негосударственных организаций, благотворителей и добровольцев к предоставлению государственных услуг в системе социального обслуживания населения субъектов Российской Федерации.</w:t>
      </w:r>
    </w:p>
    <w:p w:rsidR="00A208F7" w:rsidRDefault="00CE336F" w:rsidP="00A5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A208F7" w:rsidRPr="00351EC4">
        <w:rPr>
          <w:rFonts w:ascii="Times New Roman" w:hAnsi="Times New Roman" w:cs="Times New Roman"/>
          <w:sz w:val="28"/>
          <w:szCs w:val="28"/>
        </w:rPr>
        <w:t>ель</w:t>
      </w:r>
      <w:r w:rsidR="00936468">
        <w:rPr>
          <w:rFonts w:ascii="Times New Roman" w:hAnsi="Times New Roman" w:cs="Times New Roman"/>
          <w:sz w:val="28"/>
          <w:szCs w:val="28"/>
        </w:rPr>
        <w:t>ю</w:t>
      </w:r>
      <w:r w:rsidR="00A208F7" w:rsidRPr="00351EC4">
        <w:rPr>
          <w:rFonts w:ascii="Times New Roman" w:hAnsi="Times New Roman" w:cs="Times New Roman"/>
          <w:sz w:val="28"/>
          <w:szCs w:val="28"/>
        </w:rPr>
        <w:t xml:space="preserve"> развития механизмов участия социально ориентированных некоммерческих организаций  в системе заказа государственных услуг </w:t>
      </w:r>
      <w:r w:rsidR="00936468">
        <w:rPr>
          <w:rFonts w:ascii="Times New Roman" w:hAnsi="Times New Roman" w:cs="Times New Roman"/>
          <w:sz w:val="28"/>
          <w:szCs w:val="28"/>
        </w:rPr>
        <w:t>является</w:t>
      </w:r>
      <w:r w:rsidR="00A208F7" w:rsidRPr="00351EC4">
        <w:rPr>
          <w:rFonts w:ascii="Times New Roman" w:hAnsi="Times New Roman" w:cs="Times New Roman"/>
          <w:sz w:val="28"/>
          <w:szCs w:val="28"/>
        </w:rPr>
        <w:t xml:space="preserve"> повышение качества и эффективности их предоставления. </w:t>
      </w:r>
    </w:p>
    <w:p w:rsidR="005671EF" w:rsidRPr="00351EC4" w:rsidRDefault="005671EF" w:rsidP="00A5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EC4">
        <w:rPr>
          <w:rFonts w:ascii="Times New Roman" w:hAnsi="Times New Roman" w:cs="Times New Roman"/>
          <w:sz w:val="28"/>
          <w:szCs w:val="28"/>
        </w:rPr>
        <w:t xml:space="preserve">Реализация "дорожной карты" призвана решить имеющиеся на сегодняшний день проблемы в системе социального обслуживания населения Омской области и позволит к 2018 году вывести </w:t>
      </w:r>
      <w:proofErr w:type="spellStart"/>
      <w:r w:rsidRPr="00351EC4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351EC4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 w:rsidRPr="00351EC4">
        <w:rPr>
          <w:rFonts w:ascii="Times New Roman" w:hAnsi="Times New Roman" w:cs="Times New Roman"/>
          <w:sz w:val="28"/>
          <w:szCs w:val="28"/>
        </w:rPr>
        <w:t xml:space="preserve"> на новый качественный уровень.</w:t>
      </w:r>
    </w:p>
    <w:p w:rsidR="00936468" w:rsidRDefault="003A59B0" w:rsidP="00A52F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1EC4">
        <w:rPr>
          <w:rFonts w:ascii="Times New Roman" w:hAnsi="Times New Roman" w:cs="Times New Roman"/>
          <w:sz w:val="28"/>
          <w:szCs w:val="28"/>
        </w:rPr>
        <w:lastRenderedPageBreak/>
        <w:t xml:space="preserve">Сегодня </w:t>
      </w:r>
      <w:r w:rsidR="00936468">
        <w:rPr>
          <w:rFonts w:ascii="Times New Roman" w:hAnsi="Times New Roman" w:cs="Times New Roman"/>
          <w:sz w:val="28"/>
          <w:szCs w:val="28"/>
        </w:rPr>
        <w:t xml:space="preserve">были названы </w:t>
      </w:r>
      <w:r w:rsidR="004D6BA0">
        <w:rPr>
          <w:rFonts w:ascii="Times New Roman" w:hAnsi="Times New Roman" w:cs="Times New Roman"/>
          <w:sz w:val="28"/>
          <w:szCs w:val="28"/>
        </w:rPr>
        <w:t>принципиально новы</w:t>
      </w:r>
      <w:r w:rsidR="00936468">
        <w:rPr>
          <w:rFonts w:ascii="Times New Roman" w:hAnsi="Times New Roman" w:cs="Times New Roman"/>
          <w:sz w:val="28"/>
          <w:szCs w:val="28"/>
        </w:rPr>
        <w:t>е</w:t>
      </w:r>
      <w:r w:rsidR="004D6BA0">
        <w:rPr>
          <w:rFonts w:ascii="Times New Roman" w:hAnsi="Times New Roman" w:cs="Times New Roman"/>
          <w:sz w:val="28"/>
          <w:szCs w:val="28"/>
        </w:rPr>
        <w:t xml:space="preserve"> </w:t>
      </w:r>
      <w:r w:rsidRPr="00351EC4">
        <w:rPr>
          <w:rFonts w:ascii="Times New Roman" w:hAnsi="Times New Roman" w:cs="Times New Roman"/>
          <w:sz w:val="28"/>
          <w:szCs w:val="28"/>
        </w:rPr>
        <w:t>для отрасли вопрос</w:t>
      </w:r>
      <w:r w:rsidR="00936468">
        <w:rPr>
          <w:rFonts w:ascii="Times New Roman" w:hAnsi="Times New Roman" w:cs="Times New Roman"/>
          <w:sz w:val="28"/>
          <w:szCs w:val="28"/>
        </w:rPr>
        <w:t>ы</w:t>
      </w:r>
      <w:r w:rsidRPr="00351EC4">
        <w:rPr>
          <w:rFonts w:ascii="Times New Roman" w:hAnsi="Times New Roman" w:cs="Times New Roman"/>
          <w:sz w:val="28"/>
          <w:szCs w:val="28"/>
        </w:rPr>
        <w:t>, решать которые планируе</w:t>
      </w:r>
      <w:r w:rsidR="00936468">
        <w:rPr>
          <w:rFonts w:ascii="Times New Roman" w:hAnsi="Times New Roman" w:cs="Times New Roman"/>
          <w:sz w:val="28"/>
          <w:szCs w:val="28"/>
        </w:rPr>
        <w:t>тся</w:t>
      </w:r>
      <w:r w:rsidRPr="00351EC4">
        <w:rPr>
          <w:rFonts w:ascii="Times New Roman" w:hAnsi="Times New Roman" w:cs="Times New Roman"/>
          <w:sz w:val="28"/>
          <w:szCs w:val="28"/>
        </w:rPr>
        <w:t xml:space="preserve"> в рамках "дорожной карты". Некоторые из них </w:t>
      </w:r>
      <w:r w:rsidR="00936468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462362">
        <w:rPr>
          <w:rFonts w:ascii="Times New Roman" w:hAnsi="Times New Roman" w:cs="Times New Roman"/>
          <w:sz w:val="28"/>
          <w:szCs w:val="28"/>
        </w:rPr>
        <w:t xml:space="preserve">находятся </w:t>
      </w:r>
      <w:r w:rsidR="00936468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462362">
        <w:rPr>
          <w:rFonts w:ascii="Times New Roman" w:hAnsi="Times New Roman" w:cs="Times New Roman"/>
          <w:sz w:val="28"/>
          <w:szCs w:val="28"/>
        </w:rPr>
        <w:t>в стадии разработки</w:t>
      </w:r>
      <w:r w:rsidRPr="00351E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3695" w:rsidRDefault="003A59B0" w:rsidP="00A52F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1EC4">
        <w:rPr>
          <w:rFonts w:ascii="Times New Roman" w:eastAsia="Calibri" w:hAnsi="Times New Roman" w:cs="Times New Roman"/>
          <w:sz w:val="28"/>
          <w:szCs w:val="28"/>
        </w:rPr>
        <w:t>За счет внедрения</w:t>
      </w:r>
      <w:r w:rsidR="00462362">
        <w:rPr>
          <w:rFonts w:ascii="Times New Roman" w:eastAsia="Calibri" w:hAnsi="Times New Roman" w:cs="Times New Roman"/>
          <w:sz w:val="28"/>
          <w:szCs w:val="28"/>
        </w:rPr>
        <w:t xml:space="preserve"> таких </w:t>
      </w:r>
      <w:r w:rsidR="00462362" w:rsidRPr="00462362">
        <w:rPr>
          <w:rFonts w:ascii="Times New Roman" w:eastAsia="Calibri" w:hAnsi="Times New Roman" w:cs="Times New Roman"/>
          <w:i/>
          <w:sz w:val="28"/>
          <w:szCs w:val="28"/>
        </w:rPr>
        <w:t>новаций</w:t>
      </w:r>
      <w:r w:rsidR="00462362">
        <w:rPr>
          <w:rFonts w:ascii="Times New Roman" w:eastAsia="Calibri" w:hAnsi="Times New Roman" w:cs="Times New Roman"/>
          <w:sz w:val="28"/>
          <w:szCs w:val="28"/>
        </w:rPr>
        <w:t xml:space="preserve"> как </w:t>
      </w:r>
      <w:r w:rsidR="00462362" w:rsidRPr="00351EC4">
        <w:rPr>
          <w:rFonts w:ascii="Times New Roman" w:hAnsi="Times New Roman" w:cs="Times New Roman"/>
          <w:sz w:val="28"/>
          <w:szCs w:val="28"/>
        </w:rPr>
        <w:t>развити</w:t>
      </w:r>
      <w:r w:rsidR="00462362">
        <w:rPr>
          <w:rFonts w:ascii="Times New Roman" w:hAnsi="Times New Roman" w:cs="Times New Roman"/>
          <w:sz w:val="28"/>
          <w:szCs w:val="28"/>
        </w:rPr>
        <w:t>е</w:t>
      </w:r>
      <w:r w:rsidR="00462362" w:rsidRPr="00351EC4">
        <w:rPr>
          <w:rFonts w:ascii="Times New Roman" w:hAnsi="Times New Roman" w:cs="Times New Roman"/>
          <w:sz w:val="28"/>
          <w:szCs w:val="28"/>
        </w:rPr>
        <w:t xml:space="preserve"> механизмов участия социально ориентированных некоммерческих организаций в системе заказа государственных услуг</w:t>
      </w:r>
      <w:r w:rsidR="00462362">
        <w:rPr>
          <w:rFonts w:ascii="Times New Roman" w:eastAsia="Calibri" w:hAnsi="Times New Roman" w:cs="Times New Roman"/>
          <w:sz w:val="28"/>
          <w:szCs w:val="28"/>
        </w:rPr>
        <w:t>, независимой системы оценки качества работы, "эффективн</w:t>
      </w:r>
      <w:r w:rsidR="00103695">
        <w:rPr>
          <w:rFonts w:ascii="Times New Roman" w:eastAsia="Calibri" w:hAnsi="Times New Roman" w:cs="Times New Roman"/>
          <w:sz w:val="28"/>
          <w:szCs w:val="28"/>
        </w:rPr>
        <w:t>ого</w:t>
      </w:r>
      <w:r w:rsidR="00462362">
        <w:rPr>
          <w:rFonts w:ascii="Times New Roman" w:eastAsia="Calibri" w:hAnsi="Times New Roman" w:cs="Times New Roman"/>
          <w:sz w:val="28"/>
          <w:szCs w:val="28"/>
        </w:rPr>
        <w:t xml:space="preserve"> контракт</w:t>
      </w:r>
      <w:r w:rsidR="00103695">
        <w:rPr>
          <w:rFonts w:ascii="Times New Roman" w:eastAsia="Calibri" w:hAnsi="Times New Roman" w:cs="Times New Roman"/>
          <w:sz w:val="28"/>
          <w:szCs w:val="28"/>
        </w:rPr>
        <w:t>а</w:t>
      </w:r>
      <w:r w:rsidR="00462362">
        <w:rPr>
          <w:rFonts w:ascii="Times New Roman" w:eastAsia="Calibri" w:hAnsi="Times New Roman" w:cs="Times New Roman"/>
          <w:sz w:val="28"/>
          <w:szCs w:val="28"/>
        </w:rPr>
        <w:t>"</w:t>
      </w:r>
      <w:r w:rsidR="00103695">
        <w:rPr>
          <w:rFonts w:ascii="Times New Roman" w:eastAsia="Calibri" w:hAnsi="Times New Roman" w:cs="Times New Roman"/>
          <w:sz w:val="28"/>
          <w:szCs w:val="28"/>
        </w:rPr>
        <w:t>,</w:t>
      </w:r>
      <w:r w:rsidRPr="00351E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6468">
        <w:rPr>
          <w:rFonts w:ascii="Times New Roman" w:eastAsia="Calibri" w:hAnsi="Times New Roman" w:cs="Times New Roman"/>
          <w:sz w:val="28"/>
          <w:szCs w:val="28"/>
        </w:rPr>
        <w:t xml:space="preserve">планируется </w:t>
      </w:r>
      <w:r w:rsidRPr="00351EC4">
        <w:rPr>
          <w:rFonts w:ascii="Times New Roman" w:eastAsia="Calibri" w:hAnsi="Times New Roman" w:cs="Times New Roman"/>
          <w:sz w:val="28"/>
          <w:szCs w:val="28"/>
        </w:rPr>
        <w:t>разви</w:t>
      </w:r>
      <w:r w:rsidR="00936468">
        <w:rPr>
          <w:rFonts w:ascii="Times New Roman" w:eastAsia="Calibri" w:hAnsi="Times New Roman" w:cs="Times New Roman"/>
          <w:sz w:val="28"/>
          <w:szCs w:val="28"/>
        </w:rPr>
        <w:t xml:space="preserve">тие и </w:t>
      </w:r>
      <w:r w:rsidR="0048160E">
        <w:rPr>
          <w:rFonts w:ascii="Times New Roman" w:eastAsia="Calibri" w:hAnsi="Times New Roman" w:cs="Times New Roman"/>
          <w:sz w:val="28"/>
          <w:szCs w:val="28"/>
        </w:rPr>
        <w:t>модерниз</w:t>
      </w:r>
      <w:r w:rsidR="00936468">
        <w:rPr>
          <w:rFonts w:ascii="Times New Roman" w:eastAsia="Calibri" w:hAnsi="Times New Roman" w:cs="Times New Roman"/>
          <w:sz w:val="28"/>
          <w:szCs w:val="28"/>
        </w:rPr>
        <w:t xml:space="preserve">ация </w:t>
      </w:r>
      <w:r w:rsidR="0048160E">
        <w:rPr>
          <w:rFonts w:ascii="Times New Roman" w:eastAsia="Calibri" w:hAnsi="Times New Roman" w:cs="Times New Roman"/>
          <w:sz w:val="28"/>
          <w:szCs w:val="28"/>
        </w:rPr>
        <w:t>систем</w:t>
      </w:r>
      <w:r w:rsidR="00936468">
        <w:rPr>
          <w:rFonts w:ascii="Times New Roman" w:eastAsia="Calibri" w:hAnsi="Times New Roman" w:cs="Times New Roman"/>
          <w:sz w:val="28"/>
          <w:szCs w:val="28"/>
        </w:rPr>
        <w:t>ы</w:t>
      </w:r>
      <w:r w:rsidR="0048160E">
        <w:rPr>
          <w:rFonts w:ascii="Times New Roman" w:eastAsia="Calibri" w:hAnsi="Times New Roman" w:cs="Times New Roman"/>
          <w:sz w:val="28"/>
          <w:szCs w:val="28"/>
        </w:rPr>
        <w:t xml:space="preserve"> социальной защиты населения</w:t>
      </w:r>
      <w:r w:rsidRPr="00351E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36468">
        <w:rPr>
          <w:rFonts w:ascii="Times New Roman" w:eastAsia="Calibri" w:hAnsi="Times New Roman" w:cs="Times New Roman"/>
          <w:sz w:val="28"/>
          <w:szCs w:val="28"/>
        </w:rPr>
        <w:t xml:space="preserve">обеспечивающей </w:t>
      </w:r>
      <w:r w:rsidRPr="00351EC4">
        <w:rPr>
          <w:rFonts w:ascii="Times New Roman" w:eastAsia="Calibri" w:hAnsi="Times New Roman" w:cs="Times New Roman"/>
          <w:sz w:val="28"/>
          <w:szCs w:val="28"/>
        </w:rPr>
        <w:t>формир</w:t>
      </w:r>
      <w:r w:rsidR="00936468">
        <w:rPr>
          <w:rFonts w:ascii="Times New Roman" w:eastAsia="Calibri" w:hAnsi="Times New Roman" w:cs="Times New Roman"/>
          <w:sz w:val="28"/>
          <w:szCs w:val="28"/>
        </w:rPr>
        <w:t xml:space="preserve">ование </w:t>
      </w:r>
      <w:r w:rsidRPr="00351EC4">
        <w:rPr>
          <w:rFonts w:ascii="Times New Roman" w:eastAsia="Calibri" w:hAnsi="Times New Roman" w:cs="Times New Roman"/>
          <w:sz w:val="28"/>
          <w:szCs w:val="28"/>
        </w:rPr>
        <w:t>максимально благоприятн</w:t>
      </w:r>
      <w:r w:rsidR="00936468">
        <w:rPr>
          <w:rFonts w:ascii="Times New Roman" w:eastAsia="Calibri" w:hAnsi="Times New Roman" w:cs="Times New Roman"/>
          <w:sz w:val="28"/>
          <w:szCs w:val="28"/>
        </w:rPr>
        <w:t>ой</w:t>
      </w:r>
      <w:r w:rsidRPr="00351EC4">
        <w:rPr>
          <w:rFonts w:ascii="Times New Roman" w:eastAsia="Calibri" w:hAnsi="Times New Roman" w:cs="Times New Roman"/>
          <w:sz w:val="28"/>
          <w:szCs w:val="28"/>
        </w:rPr>
        <w:t xml:space="preserve"> сред</w:t>
      </w:r>
      <w:r w:rsidR="00936468">
        <w:rPr>
          <w:rFonts w:ascii="Times New Roman" w:eastAsia="Calibri" w:hAnsi="Times New Roman" w:cs="Times New Roman"/>
          <w:sz w:val="28"/>
          <w:szCs w:val="28"/>
        </w:rPr>
        <w:t>ы</w:t>
      </w:r>
      <w:r w:rsidRPr="00351EC4">
        <w:rPr>
          <w:rFonts w:ascii="Times New Roman" w:eastAsia="Calibri" w:hAnsi="Times New Roman" w:cs="Times New Roman"/>
          <w:sz w:val="28"/>
          <w:szCs w:val="28"/>
        </w:rPr>
        <w:t xml:space="preserve"> для проживания населения.</w:t>
      </w:r>
    </w:p>
    <w:p w:rsidR="00936468" w:rsidRDefault="00351EC4" w:rsidP="00A52F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В ближайшее время будет принято распоряжение Министерства, которым предусмотрен комплекс </w:t>
      </w:r>
      <w:r>
        <w:rPr>
          <w:rFonts w:ascii="Times New Roman" w:hAnsi="Times New Roman" w:cs="Times New Roman"/>
          <w:sz w:val="28"/>
          <w:szCs w:val="28"/>
        </w:rPr>
        <w:t>мер по реализации "дорожной карты", взаимоувязанных по срокам реализации и исполнителям</w:t>
      </w:r>
      <w:r w:rsidRPr="00103695">
        <w:rPr>
          <w:rFonts w:ascii="Times New Roman" w:hAnsi="Times New Roman" w:cs="Times New Roman"/>
          <w:sz w:val="28"/>
          <w:szCs w:val="28"/>
        </w:rPr>
        <w:t>.</w:t>
      </w:r>
      <w:r w:rsidR="00103695" w:rsidRPr="00103695">
        <w:rPr>
          <w:rFonts w:ascii="Times New Roman" w:hAnsi="Times New Roman" w:cs="Times New Roman"/>
          <w:sz w:val="28"/>
          <w:szCs w:val="28"/>
        </w:rPr>
        <w:t xml:space="preserve"> </w:t>
      </w:r>
      <w:r w:rsidR="0048160E">
        <w:rPr>
          <w:rFonts w:ascii="Times New Roman" w:hAnsi="Times New Roman" w:cs="Times New Roman"/>
          <w:sz w:val="28"/>
          <w:szCs w:val="28"/>
        </w:rPr>
        <w:t xml:space="preserve">Реализация распоряжения будет осуществляться не </w:t>
      </w:r>
      <w:r w:rsidRPr="00103695">
        <w:rPr>
          <w:rFonts w:ascii="Times New Roman" w:hAnsi="Times New Roman" w:cs="Times New Roman"/>
          <w:color w:val="222222"/>
          <w:sz w:val="28"/>
          <w:szCs w:val="28"/>
        </w:rPr>
        <w:t xml:space="preserve">только </w:t>
      </w:r>
      <w:r w:rsidR="002F2CAB">
        <w:rPr>
          <w:rFonts w:ascii="Times New Roman" w:hAnsi="Times New Roman" w:cs="Times New Roman"/>
          <w:color w:val="222222"/>
          <w:sz w:val="28"/>
          <w:szCs w:val="28"/>
        </w:rPr>
        <w:t xml:space="preserve">структурными подразделениями </w:t>
      </w:r>
      <w:r w:rsidRPr="00103695">
        <w:rPr>
          <w:rFonts w:ascii="Times New Roman" w:hAnsi="Times New Roman" w:cs="Times New Roman"/>
          <w:color w:val="222222"/>
          <w:sz w:val="28"/>
          <w:szCs w:val="28"/>
        </w:rPr>
        <w:t>Министерств</w:t>
      </w:r>
      <w:r w:rsidR="002F2CAB">
        <w:rPr>
          <w:rFonts w:ascii="Times New Roman" w:hAnsi="Times New Roman" w:cs="Times New Roman"/>
          <w:color w:val="222222"/>
          <w:sz w:val="28"/>
          <w:szCs w:val="28"/>
        </w:rPr>
        <w:t>а</w:t>
      </w:r>
      <w:r w:rsidRPr="00103695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103695" w:rsidRPr="00103695">
        <w:rPr>
          <w:rFonts w:ascii="Times New Roman" w:hAnsi="Times New Roman" w:cs="Times New Roman"/>
          <w:color w:val="222222"/>
          <w:sz w:val="28"/>
          <w:szCs w:val="28"/>
        </w:rPr>
        <w:t>но и учреждения</w:t>
      </w:r>
      <w:r w:rsidR="0048160E">
        <w:rPr>
          <w:rFonts w:ascii="Times New Roman" w:hAnsi="Times New Roman" w:cs="Times New Roman"/>
          <w:color w:val="222222"/>
          <w:sz w:val="28"/>
          <w:szCs w:val="28"/>
        </w:rPr>
        <w:t>ми</w:t>
      </w:r>
      <w:r w:rsidR="00103695" w:rsidRPr="00103695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48160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48160E" w:rsidRDefault="00936468" w:rsidP="00A52F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Особо хочется отметить, что выполнение </w:t>
      </w:r>
      <w:r w:rsidR="0048160E">
        <w:rPr>
          <w:rFonts w:ascii="Times New Roman" w:hAnsi="Times New Roman" w:cs="Times New Roman"/>
          <w:color w:val="222222"/>
          <w:sz w:val="28"/>
          <w:szCs w:val="28"/>
        </w:rPr>
        <w:t>"дорожной карты" будет рассматриваться как важнейший показатель эффективности функционирования отрасли.</w:t>
      </w:r>
    </w:p>
    <w:sectPr w:rsidR="0048160E" w:rsidSect="0048160E">
      <w:headerReference w:type="default" r:id="rId7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88F" w:rsidRDefault="00B8488F" w:rsidP="0008448C">
      <w:pPr>
        <w:spacing w:after="0" w:line="240" w:lineRule="auto"/>
      </w:pPr>
      <w:r>
        <w:separator/>
      </w:r>
    </w:p>
  </w:endnote>
  <w:endnote w:type="continuationSeparator" w:id="0">
    <w:p w:rsidR="00B8488F" w:rsidRDefault="00B8488F" w:rsidP="0008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88F" w:rsidRDefault="00B8488F" w:rsidP="0008448C">
      <w:pPr>
        <w:spacing w:after="0" w:line="240" w:lineRule="auto"/>
      </w:pPr>
      <w:r>
        <w:separator/>
      </w:r>
    </w:p>
  </w:footnote>
  <w:footnote w:type="continuationSeparator" w:id="0">
    <w:p w:rsidR="00B8488F" w:rsidRDefault="00B8488F" w:rsidP="00084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4524"/>
      <w:docPartObj>
        <w:docPartGallery w:val="Page Numbers (Top of Page)"/>
        <w:docPartUnique/>
      </w:docPartObj>
    </w:sdtPr>
    <w:sdtContent>
      <w:p w:rsidR="00740F10" w:rsidRDefault="007219F8">
        <w:pPr>
          <w:pStyle w:val="a5"/>
          <w:jc w:val="right"/>
        </w:pPr>
        <w:fldSimple w:instr=" PAGE   \* MERGEFORMAT ">
          <w:r w:rsidR="00A52FA6">
            <w:rPr>
              <w:noProof/>
            </w:rPr>
            <w:t>4</w:t>
          </w:r>
        </w:fldSimple>
      </w:p>
    </w:sdtContent>
  </w:sdt>
  <w:p w:rsidR="00740F10" w:rsidRDefault="00740F1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B38"/>
    <w:rsid w:val="0000242E"/>
    <w:rsid w:val="00002E8C"/>
    <w:rsid w:val="00010E4E"/>
    <w:rsid w:val="000224BF"/>
    <w:rsid w:val="00023CEE"/>
    <w:rsid w:val="000340CA"/>
    <w:rsid w:val="000341E0"/>
    <w:rsid w:val="0003530D"/>
    <w:rsid w:val="00036969"/>
    <w:rsid w:val="000459B2"/>
    <w:rsid w:val="000554D2"/>
    <w:rsid w:val="00061EF4"/>
    <w:rsid w:val="000668AA"/>
    <w:rsid w:val="0008448C"/>
    <w:rsid w:val="000909E5"/>
    <w:rsid w:val="00094DBD"/>
    <w:rsid w:val="00096563"/>
    <w:rsid w:val="00097FD4"/>
    <w:rsid w:val="000A06D0"/>
    <w:rsid w:val="000A1E89"/>
    <w:rsid w:val="000A6CB1"/>
    <w:rsid w:val="000A7A47"/>
    <w:rsid w:val="000C23FC"/>
    <w:rsid w:val="000C57FD"/>
    <w:rsid w:val="000C739C"/>
    <w:rsid w:val="000D25E9"/>
    <w:rsid w:val="000D30D3"/>
    <w:rsid w:val="000D3759"/>
    <w:rsid w:val="000D592D"/>
    <w:rsid w:val="000E6326"/>
    <w:rsid w:val="000F7465"/>
    <w:rsid w:val="001003B5"/>
    <w:rsid w:val="00103695"/>
    <w:rsid w:val="00112241"/>
    <w:rsid w:val="001325B1"/>
    <w:rsid w:val="00133D44"/>
    <w:rsid w:val="001456E7"/>
    <w:rsid w:val="00147247"/>
    <w:rsid w:val="001513E7"/>
    <w:rsid w:val="001520F9"/>
    <w:rsid w:val="00152741"/>
    <w:rsid w:val="001619D8"/>
    <w:rsid w:val="00161F26"/>
    <w:rsid w:val="001654AE"/>
    <w:rsid w:val="001717F9"/>
    <w:rsid w:val="001720B4"/>
    <w:rsid w:val="0017513C"/>
    <w:rsid w:val="00175AF6"/>
    <w:rsid w:val="001919E7"/>
    <w:rsid w:val="00192555"/>
    <w:rsid w:val="00194162"/>
    <w:rsid w:val="00197F8B"/>
    <w:rsid w:val="001A0139"/>
    <w:rsid w:val="001A6F29"/>
    <w:rsid w:val="001B3331"/>
    <w:rsid w:val="001C5BDF"/>
    <w:rsid w:val="001C7169"/>
    <w:rsid w:val="001D349B"/>
    <w:rsid w:val="001E07DF"/>
    <w:rsid w:val="001E10F9"/>
    <w:rsid w:val="001E1E75"/>
    <w:rsid w:val="001F2F98"/>
    <w:rsid w:val="001F3B16"/>
    <w:rsid w:val="001F5D76"/>
    <w:rsid w:val="00207B64"/>
    <w:rsid w:val="00211989"/>
    <w:rsid w:val="00215C1A"/>
    <w:rsid w:val="00220E54"/>
    <w:rsid w:val="00222259"/>
    <w:rsid w:val="00224D12"/>
    <w:rsid w:val="0022523F"/>
    <w:rsid w:val="00233F40"/>
    <w:rsid w:val="00241D56"/>
    <w:rsid w:val="00242DDD"/>
    <w:rsid w:val="00245EF0"/>
    <w:rsid w:val="0025211C"/>
    <w:rsid w:val="00256350"/>
    <w:rsid w:val="00266D09"/>
    <w:rsid w:val="00267B25"/>
    <w:rsid w:val="002760B5"/>
    <w:rsid w:val="00277050"/>
    <w:rsid w:val="00280588"/>
    <w:rsid w:val="00284EA3"/>
    <w:rsid w:val="00290CF3"/>
    <w:rsid w:val="00290E5A"/>
    <w:rsid w:val="002923B4"/>
    <w:rsid w:val="002A3387"/>
    <w:rsid w:val="002B52CC"/>
    <w:rsid w:val="002B6A8F"/>
    <w:rsid w:val="002C592C"/>
    <w:rsid w:val="002C65C7"/>
    <w:rsid w:val="002C7BEE"/>
    <w:rsid w:val="002D267B"/>
    <w:rsid w:val="002D31AA"/>
    <w:rsid w:val="002D31B9"/>
    <w:rsid w:val="002E56E8"/>
    <w:rsid w:val="002F2CAB"/>
    <w:rsid w:val="002F418B"/>
    <w:rsid w:val="002F5CEC"/>
    <w:rsid w:val="002F67B6"/>
    <w:rsid w:val="002F6BE3"/>
    <w:rsid w:val="0030675A"/>
    <w:rsid w:val="003110E4"/>
    <w:rsid w:val="00316E17"/>
    <w:rsid w:val="00320C2A"/>
    <w:rsid w:val="00323C1C"/>
    <w:rsid w:val="003275B9"/>
    <w:rsid w:val="003347CF"/>
    <w:rsid w:val="00337842"/>
    <w:rsid w:val="003405EB"/>
    <w:rsid w:val="00345031"/>
    <w:rsid w:val="00345E09"/>
    <w:rsid w:val="00346E8B"/>
    <w:rsid w:val="003477A1"/>
    <w:rsid w:val="00347A8F"/>
    <w:rsid w:val="00351EC4"/>
    <w:rsid w:val="00354D01"/>
    <w:rsid w:val="00362AC6"/>
    <w:rsid w:val="00362BEE"/>
    <w:rsid w:val="0036782C"/>
    <w:rsid w:val="00371823"/>
    <w:rsid w:val="003750C8"/>
    <w:rsid w:val="00376FB5"/>
    <w:rsid w:val="00382E76"/>
    <w:rsid w:val="00384432"/>
    <w:rsid w:val="003848A9"/>
    <w:rsid w:val="00385526"/>
    <w:rsid w:val="00386824"/>
    <w:rsid w:val="003872C9"/>
    <w:rsid w:val="003905C5"/>
    <w:rsid w:val="0039311A"/>
    <w:rsid w:val="003A0502"/>
    <w:rsid w:val="003A2C72"/>
    <w:rsid w:val="003A565E"/>
    <w:rsid w:val="003A59B0"/>
    <w:rsid w:val="003A7573"/>
    <w:rsid w:val="003B2C81"/>
    <w:rsid w:val="003B55C1"/>
    <w:rsid w:val="003B7296"/>
    <w:rsid w:val="003C09FA"/>
    <w:rsid w:val="003C4C27"/>
    <w:rsid w:val="003D32BC"/>
    <w:rsid w:val="003D467D"/>
    <w:rsid w:val="003D4B13"/>
    <w:rsid w:val="003D5D31"/>
    <w:rsid w:val="003E2EED"/>
    <w:rsid w:val="003E76EF"/>
    <w:rsid w:val="003F0854"/>
    <w:rsid w:val="003F2838"/>
    <w:rsid w:val="003F4BCF"/>
    <w:rsid w:val="003F59EF"/>
    <w:rsid w:val="003F62FD"/>
    <w:rsid w:val="003F682F"/>
    <w:rsid w:val="00403CAF"/>
    <w:rsid w:val="00421E9B"/>
    <w:rsid w:val="00423682"/>
    <w:rsid w:val="00424B5C"/>
    <w:rsid w:val="00445DE5"/>
    <w:rsid w:val="004534E5"/>
    <w:rsid w:val="00454A6E"/>
    <w:rsid w:val="00462362"/>
    <w:rsid w:val="00467E67"/>
    <w:rsid w:val="00470FB1"/>
    <w:rsid w:val="0047667F"/>
    <w:rsid w:val="00476AA9"/>
    <w:rsid w:val="0048095D"/>
    <w:rsid w:val="0048160E"/>
    <w:rsid w:val="00491B6B"/>
    <w:rsid w:val="00493923"/>
    <w:rsid w:val="00494446"/>
    <w:rsid w:val="004A5B0B"/>
    <w:rsid w:val="004A699C"/>
    <w:rsid w:val="004B28BA"/>
    <w:rsid w:val="004B3808"/>
    <w:rsid w:val="004B4622"/>
    <w:rsid w:val="004C369F"/>
    <w:rsid w:val="004C532F"/>
    <w:rsid w:val="004D2846"/>
    <w:rsid w:val="004D5793"/>
    <w:rsid w:val="004D6BA0"/>
    <w:rsid w:val="004E4C4B"/>
    <w:rsid w:val="004F2023"/>
    <w:rsid w:val="00502402"/>
    <w:rsid w:val="005047DD"/>
    <w:rsid w:val="005079EB"/>
    <w:rsid w:val="00507BBE"/>
    <w:rsid w:val="00511B00"/>
    <w:rsid w:val="00512897"/>
    <w:rsid w:val="00514F9C"/>
    <w:rsid w:val="0051710E"/>
    <w:rsid w:val="0052382A"/>
    <w:rsid w:val="0052416E"/>
    <w:rsid w:val="005270F7"/>
    <w:rsid w:val="00542B47"/>
    <w:rsid w:val="00546BAB"/>
    <w:rsid w:val="005477BA"/>
    <w:rsid w:val="00551440"/>
    <w:rsid w:val="00551CD0"/>
    <w:rsid w:val="00552F9D"/>
    <w:rsid w:val="00556962"/>
    <w:rsid w:val="00556BCC"/>
    <w:rsid w:val="00560832"/>
    <w:rsid w:val="00563BFE"/>
    <w:rsid w:val="005645E6"/>
    <w:rsid w:val="00564CAA"/>
    <w:rsid w:val="005671EF"/>
    <w:rsid w:val="005709F6"/>
    <w:rsid w:val="00573C82"/>
    <w:rsid w:val="00573CC3"/>
    <w:rsid w:val="00577A22"/>
    <w:rsid w:val="00581879"/>
    <w:rsid w:val="005837B4"/>
    <w:rsid w:val="00583A51"/>
    <w:rsid w:val="00595F02"/>
    <w:rsid w:val="005A4E84"/>
    <w:rsid w:val="005B1B37"/>
    <w:rsid w:val="005B462A"/>
    <w:rsid w:val="005C0137"/>
    <w:rsid w:val="005C57B9"/>
    <w:rsid w:val="005C58E5"/>
    <w:rsid w:val="005C6549"/>
    <w:rsid w:val="005D48DD"/>
    <w:rsid w:val="005D5BB1"/>
    <w:rsid w:val="005D6D41"/>
    <w:rsid w:val="005D6F69"/>
    <w:rsid w:val="005D7348"/>
    <w:rsid w:val="005E28AB"/>
    <w:rsid w:val="005F2A9D"/>
    <w:rsid w:val="00600B38"/>
    <w:rsid w:val="00612A3D"/>
    <w:rsid w:val="00617B32"/>
    <w:rsid w:val="00620757"/>
    <w:rsid w:val="006244EB"/>
    <w:rsid w:val="00626CDA"/>
    <w:rsid w:val="00634D12"/>
    <w:rsid w:val="00636E88"/>
    <w:rsid w:val="0064427F"/>
    <w:rsid w:val="00647275"/>
    <w:rsid w:val="00651ACD"/>
    <w:rsid w:val="00652A24"/>
    <w:rsid w:val="00653FAB"/>
    <w:rsid w:val="00654E75"/>
    <w:rsid w:val="0066100C"/>
    <w:rsid w:val="006761B9"/>
    <w:rsid w:val="006772D8"/>
    <w:rsid w:val="00680AAB"/>
    <w:rsid w:val="006819DB"/>
    <w:rsid w:val="00683B34"/>
    <w:rsid w:val="006A5787"/>
    <w:rsid w:val="006B6DB5"/>
    <w:rsid w:val="006C2007"/>
    <w:rsid w:val="006D1CC5"/>
    <w:rsid w:val="006D31F6"/>
    <w:rsid w:val="006D73A8"/>
    <w:rsid w:val="006E2A76"/>
    <w:rsid w:val="00700AE3"/>
    <w:rsid w:val="00705B58"/>
    <w:rsid w:val="00711A97"/>
    <w:rsid w:val="007138F6"/>
    <w:rsid w:val="00714E4F"/>
    <w:rsid w:val="007219F8"/>
    <w:rsid w:val="007255BE"/>
    <w:rsid w:val="00727CAF"/>
    <w:rsid w:val="007318C9"/>
    <w:rsid w:val="00733C24"/>
    <w:rsid w:val="0073454F"/>
    <w:rsid w:val="00740F10"/>
    <w:rsid w:val="00742FFE"/>
    <w:rsid w:val="00745E34"/>
    <w:rsid w:val="00745E7E"/>
    <w:rsid w:val="00746DA7"/>
    <w:rsid w:val="00747013"/>
    <w:rsid w:val="00752587"/>
    <w:rsid w:val="00757BF1"/>
    <w:rsid w:val="0077193F"/>
    <w:rsid w:val="00771C72"/>
    <w:rsid w:val="00790CC1"/>
    <w:rsid w:val="007938DC"/>
    <w:rsid w:val="0079793B"/>
    <w:rsid w:val="007A36A1"/>
    <w:rsid w:val="007B3919"/>
    <w:rsid w:val="007B66CA"/>
    <w:rsid w:val="007B781A"/>
    <w:rsid w:val="007C2D3D"/>
    <w:rsid w:val="007C70BC"/>
    <w:rsid w:val="007D608F"/>
    <w:rsid w:val="007F7D1C"/>
    <w:rsid w:val="00823099"/>
    <w:rsid w:val="00832BEE"/>
    <w:rsid w:val="00832DCB"/>
    <w:rsid w:val="0083792A"/>
    <w:rsid w:val="00846222"/>
    <w:rsid w:val="00853047"/>
    <w:rsid w:val="00853157"/>
    <w:rsid w:val="00863EC2"/>
    <w:rsid w:val="00864CA9"/>
    <w:rsid w:val="0086604B"/>
    <w:rsid w:val="00866528"/>
    <w:rsid w:val="00872AF4"/>
    <w:rsid w:val="0087347E"/>
    <w:rsid w:val="008803A7"/>
    <w:rsid w:val="008839DA"/>
    <w:rsid w:val="0088478F"/>
    <w:rsid w:val="008859E2"/>
    <w:rsid w:val="00896D8F"/>
    <w:rsid w:val="008A3B3B"/>
    <w:rsid w:val="008A794F"/>
    <w:rsid w:val="008B2678"/>
    <w:rsid w:val="008B2D5D"/>
    <w:rsid w:val="008C04F8"/>
    <w:rsid w:val="008C1BC2"/>
    <w:rsid w:val="008C6B83"/>
    <w:rsid w:val="008D079A"/>
    <w:rsid w:val="008D5228"/>
    <w:rsid w:val="008D7371"/>
    <w:rsid w:val="008E3D26"/>
    <w:rsid w:val="008E4B25"/>
    <w:rsid w:val="008F1757"/>
    <w:rsid w:val="00902743"/>
    <w:rsid w:val="00905BFE"/>
    <w:rsid w:val="00907866"/>
    <w:rsid w:val="00907885"/>
    <w:rsid w:val="00910D89"/>
    <w:rsid w:val="00912EF9"/>
    <w:rsid w:val="00915F50"/>
    <w:rsid w:val="0092131E"/>
    <w:rsid w:val="00921C7B"/>
    <w:rsid w:val="0093603D"/>
    <w:rsid w:val="00936468"/>
    <w:rsid w:val="00965252"/>
    <w:rsid w:val="00966155"/>
    <w:rsid w:val="00974032"/>
    <w:rsid w:val="00977EAB"/>
    <w:rsid w:val="00983BC6"/>
    <w:rsid w:val="009938D3"/>
    <w:rsid w:val="00994D76"/>
    <w:rsid w:val="00997242"/>
    <w:rsid w:val="009A1641"/>
    <w:rsid w:val="009A5857"/>
    <w:rsid w:val="009C0A91"/>
    <w:rsid w:val="009C7E73"/>
    <w:rsid w:val="009D2131"/>
    <w:rsid w:val="009D5306"/>
    <w:rsid w:val="009D7942"/>
    <w:rsid w:val="009E5449"/>
    <w:rsid w:val="009E6772"/>
    <w:rsid w:val="009F5AA9"/>
    <w:rsid w:val="00A03C5E"/>
    <w:rsid w:val="00A05481"/>
    <w:rsid w:val="00A06B4C"/>
    <w:rsid w:val="00A10019"/>
    <w:rsid w:val="00A208F7"/>
    <w:rsid w:val="00A21FF9"/>
    <w:rsid w:val="00A32A74"/>
    <w:rsid w:val="00A4558B"/>
    <w:rsid w:val="00A47D3C"/>
    <w:rsid w:val="00A47DCD"/>
    <w:rsid w:val="00A52FA6"/>
    <w:rsid w:val="00A555C4"/>
    <w:rsid w:val="00A55724"/>
    <w:rsid w:val="00A565F6"/>
    <w:rsid w:val="00A568B2"/>
    <w:rsid w:val="00A56DD2"/>
    <w:rsid w:val="00A57719"/>
    <w:rsid w:val="00A60AF8"/>
    <w:rsid w:val="00A6477D"/>
    <w:rsid w:val="00A72C8F"/>
    <w:rsid w:val="00A77758"/>
    <w:rsid w:val="00A81A49"/>
    <w:rsid w:val="00A84C69"/>
    <w:rsid w:val="00A84E1E"/>
    <w:rsid w:val="00A85019"/>
    <w:rsid w:val="00A971C6"/>
    <w:rsid w:val="00A979F9"/>
    <w:rsid w:val="00AA40F5"/>
    <w:rsid w:val="00AA4430"/>
    <w:rsid w:val="00AA7980"/>
    <w:rsid w:val="00AB0D57"/>
    <w:rsid w:val="00AB1607"/>
    <w:rsid w:val="00AC0916"/>
    <w:rsid w:val="00AD4A8A"/>
    <w:rsid w:val="00AE1328"/>
    <w:rsid w:val="00AE399E"/>
    <w:rsid w:val="00AE4522"/>
    <w:rsid w:val="00AE678E"/>
    <w:rsid w:val="00AF1F72"/>
    <w:rsid w:val="00AF47EA"/>
    <w:rsid w:val="00AF6C26"/>
    <w:rsid w:val="00B023C6"/>
    <w:rsid w:val="00B11EE3"/>
    <w:rsid w:val="00B1336B"/>
    <w:rsid w:val="00B21440"/>
    <w:rsid w:val="00B31104"/>
    <w:rsid w:val="00B315AA"/>
    <w:rsid w:val="00B50D95"/>
    <w:rsid w:val="00B61FC8"/>
    <w:rsid w:val="00B657F7"/>
    <w:rsid w:val="00B725F8"/>
    <w:rsid w:val="00B74547"/>
    <w:rsid w:val="00B80930"/>
    <w:rsid w:val="00B8415B"/>
    <w:rsid w:val="00B8488F"/>
    <w:rsid w:val="00B93EF7"/>
    <w:rsid w:val="00B95519"/>
    <w:rsid w:val="00B96CA0"/>
    <w:rsid w:val="00BB544B"/>
    <w:rsid w:val="00BB6093"/>
    <w:rsid w:val="00BB6252"/>
    <w:rsid w:val="00BC10BB"/>
    <w:rsid w:val="00BC6D0C"/>
    <w:rsid w:val="00BD0CC5"/>
    <w:rsid w:val="00BD5289"/>
    <w:rsid w:val="00BE1DFA"/>
    <w:rsid w:val="00BE2151"/>
    <w:rsid w:val="00BF2B14"/>
    <w:rsid w:val="00C044A8"/>
    <w:rsid w:val="00C0525C"/>
    <w:rsid w:val="00C073C8"/>
    <w:rsid w:val="00C12D60"/>
    <w:rsid w:val="00C131D2"/>
    <w:rsid w:val="00C15495"/>
    <w:rsid w:val="00C255E6"/>
    <w:rsid w:val="00C324DD"/>
    <w:rsid w:val="00C341FA"/>
    <w:rsid w:val="00C34339"/>
    <w:rsid w:val="00C41B69"/>
    <w:rsid w:val="00C53263"/>
    <w:rsid w:val="00C57D88"/>
    <w:rsid w:val="00C61F66"/>
    <w:rsid w:val="00C621C5"/>
    <w:rsid w:val="00C62E57"/>
    <w:rsid w:val="00C6715B"/>
    <w:rsid w:val="00C67AA2"/>
    <w:rsid w:val="00C707DC"/>
    <w:rsid w:val="00C71AFE"/>
    <w:rsid w:val="00C75852"/>
    <w:rsid w:val="00C76AF7"/>
    <w:rsid w:val="00C805F8"/>
    <w:rsid w:val="00C82122"/>
    <w:rsid w:val="00C82C37"/>
    <w:rsid w:val="00C86106"/>
    <w:rsid w:val="00C879B4"/>
    <w:rsid w:val="00C93393"/>
    <w:rsid w:val="00C97481"/>
    <w:rsid w:val="00C97EDF"/>
    <w:rsid w:val="00CA2CCF"/>
    <w:rsid w:val="00CA49AF"/>
    <w:rsid w:val="00CB2B00"/>
    <w:rsid w:val="00CB549F"/>
    <w:rsid w:val="00CC2CAB"/>
    <w:rsid w:val="00CC44CF"/>
    <w:rsid w:val="00CD00FD"/>
    <w:rsid w:val="00CD377E"/>
    <w:rsid w:val="00CE0302"/>
    <w:rsid w:val="00CE336F"/>
    <w:rsid w:val="00CE487E"/>
    <w:rsid w:val="00CF1700"/>
    <w:rsid w:val="00CF3DFF"/>
    <w:rsid w:val="00CF4A75"/>
    <w:rsid w:val="00D0326E"/>
    <w:rsid w:val="00D04EF5"/>
    <w:rsid w:val="00D10E03"/>
    <w:rsid w:val="00D229BB"/>
    <w:rsid w:val="00D457BB"/>
    <w:rsid w:val="00D565AD"/>
    <w:rsid w:val="00D60FAD"/>
    <w:rsid w:val="00D63554"/>
    <w:rsid w:val="00D63BFA"/>
    <w:rsid w:val="00D676C1"/>
    <w:rsid w:val="00D74E6D"/>
    <w:rsid w:val="00D77F7E"/>
    <w:rsid w:val="00D8757B"/>
    <w:rsid w:val="00D87CB1"/>
    <w:rsid w:val="00D94A1B"/>
    <w:rsid w:val="00D95089"/>
    <w:rsid w:val="00D9688A"/>
    <w:rsid w:val="00DA2271"/>
    <w:rsid w:val="00DA457C"/>
    <w:rsid w:val="00DC36B4"/>
    <w:rsid w:val="00DD3C07"/>
    <w:rsid w:val="00DD4198"/>
    <w:rsid w:val="00DD4E08"/>
    <w:rsid w:val="00DF0B63"/>
    <w:rsid w:val="00E00027"/>
    <w:rsid w:val="00E172AB"/>
    <w:rsid w:val="00E2040C"/>
    <w:rsid w:val="00E22256"/>
    <w:rsid w:val="00E31C3B"/>
    <w:rsid w:val="00E34F02"/>
    <w:rsid w:val="00E415D4"/>
    <w:rsid w:val="00E46A66"/>
    <w:rsid w:val="00E4742D"/>
    <w:rsid w:val="00E526D8"/>
    <w:rsid w:val="00E6359B"/>
    <w:rsid w:val="00E64AA4"/>
    <w:rsid w:val="00E658B7"/>
    <w:rsid w:val="00E762F2"/>
    <w:rsid w:val="00E800D7"/>
    <w:rsid w:val="00E83C73"/>
    <w:rsid w:val="00E87A26"/>
    <w:rsid w:val="00E87F9C"/>
    <w:rsid w:val="00E91398"/>
    <w:rsid w:val="00E957B8"/>
    <w:rsid w:val="00EA13F1"/>
    <w:rsid w:val="00EA6A47"/>
    <w:rsid w:val="00EC03F7"/>
    <w:rsid w:val="00ED31E7"/>
    <w:rsid w:val="00EE2618"/>
    <w:rsid w:val="00EE2971"/>
    <w:rsid w:val="00EE2E52"/>
    <w:rsid w:val="00F0470A"/>
    <w:rsid w:val="00F105EC"/>
    <w:rsid w:val="00F11E42"/>
    <w:rsid w:val="00F125A1"/>
    <w:rsid w:val="00F23CB5"/>
    <w:rsid w:val="00F2589F"/>
    <w:rsid w:val="00F265AF"/>
    <w:rsid w:val="00F273FA"/>
    <w:rsid w:val="00F27F07"/>
    <w:rsid w:val="00F301FC"/>
    <w:rsid w:val="00F3475B"/>
    <w:rsid w:val="00F417B6"/>
    <w:rsid w:val="00F475E7"/>
    <w:rsid w:val="00F6044E"/>
    <w:rsid w:val="00F62D43"/>
    <w:rsid w:val="00F64E52"/>
    <w:rsid w:val="00F74864"/>
    <w:rsid w:val="00F81CF5"/>
    <w:rsid w:val="00F83165"/>
    <w:rsid w:val="00F8335A"/>
    <w:rsid w:val="00F86257"/>
    <w:rsid w:val="00F90A80"/>
    <w:rsid w:val="00F95DB0"/>
    <w:rsid w:val="00FA5950"/>
    <w:rsid w:val="00FA70D0"/>
    <w:rsid w:val="00FB15CB"/>
    <w:rsid w:val="00FC2F95"/>
    <w:rsid w:val="00FC6564"/>
    <w:rsid w:val="00FD2B83"/>
    <w:rsid w:val="00FD2E2F"/>
    <w:rsid w:val="00FE455F"/>
    <w:rsid w:val="00FF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55F"/>
  </w:style>
  <w:style w:type="paragraph" w:styleId="2">
    <w:name w:val="heading 2"/>
    <w:basedOn w:val="a"/>
    <w:link w:val="20"/>
    <w:uiPriority w:val="9"/>
    <w:qFormat/>
    <w:rsid w:val="00C707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0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07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47DCD"/>
    <w:rPr>
      <w:b/>
      <w:bCs/>
    </w:rPr>
  </w:style>
  <w:style w:type="paragraph" w:styleId="a5">
    <w:name w:val="header"/>
    <w:basedOn w:val="a"/>
    <w:link w:val="a6"/>
    <w:uiPriority w:val="99"/>
    <w:unhideWhenUsed/>
    <w:rsid w:val="0008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448C"/>
  </w:style>
  <w:style w:type="paragraph" w:styleId="a7">
    <w:name w:val="footer"/>
    <w:basedOn w:val="a"/>
    <w:link w:val="a8"/>
    <w:uiPriority w:val="99"/>
    <w:semiHidden/>
    <w:unhideWhenUsed/>
    <w:rsid w:val="0008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448C"/>
  </w:style>
  <w:style w:type="character" w:styleId="a9">
    <w:name w:val="Hyperlink"/>
    <w:basedOn w:val="a0"/>
    <w:uiPriority w:val="99"/>
    <w:semiHidden/>
    <w:unhideWhenUsed/>
    <w:rsid w:val="00700AE3"/>
    <w:rPr>
      <w:color w:val="00000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B6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66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5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70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921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6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15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9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9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93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55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42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88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07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015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30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04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44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763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4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3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1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8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529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8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6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0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9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F451D-270D-4501-9EA2-FE4CC060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Бацевич Ольга Николаевна</dc:creator>
  <cp:lastModifiedBy>OISushkova</cp:lastModifiedBy>
  <cp:revision>2</cp:revision>
  <cp:lastPrinted>2013-06-10T10:49:00Z</cp:lastPrinted>
  <dcterms:created xsi:type="dcterms:W3CDTF">2013-06-19T01:32:00Z</dcterms:created>
  <dcterms:modified xsi:type="dcterms:W3CDTF">2013-06-19T01:32:00Z</dcterms:modified>
</cp:coreProperties>
</file>